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F8" w:rsidRPr="003C6AF8" w:rsidRDefault="00553E7D" w:rsidP="003C6AF8">
      <w:pPr>
        <w:jc w:val="center"/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lang w:eastAsia="en-GB" w:bidi="fa-IR"/>
        </w:rPr>
      </w:pPr>
      <w:r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غارت</w:t>
      </w:r>
      <w:r w:rsidR="00DB34F0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منابع غنی [گاز</w:t>
      </w:r>
      <w:r w:rsidR="006E1321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،</w:t>
      </w:r>
      <w:r w:rsidR="00DB34F0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نفت]</w:t>
      </w:r>
      <w:r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</w:t>
      </w:r>
      <w:r w:rsidR="006E1321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و</w:t>
      </w:r>
    </w:p>
    <w:p w:rsidR="00DB34F0" w:rsidRPr="003C6AF8" w:rsidRDefault="00C05FC5" w:rsidP="003C6AF8">
      <w:pPr>
        <w:jc w:val="center"/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</w:pPr>
      <w:r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</w:t>
      </w:r>
      <w:r w:rsidR="00965D82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فرمانروایی</w:t>
      </w:r>
      <w:r w:rsidR="006E1321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</w:t>
      </w:r>
      <w:r w:rsidR="00552ACE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آبراه</w:t>
      </w:r>
      <w:r w:rsidR="006E1321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کشتی‌رانی</w:t>
      </w:r>
      <w:r w:rsidR="00F76168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،</w:t>
      </w:r>
      <w:r w:rsidR="000F16AA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</w:t>
      </w:r>
      <w:r w:rsidR="00553E7D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تحت پوشش</w:t>
      </w:r>
      <w:r w:rsidR="00DB34F0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 xml:space="preserve"> مبارزه با حماس</w:t>
      </w:r>
      <w:r w:rsidR="00822BA3" w:rsidRPr="003C6AF8">
        <w:rPr>
          <w:rFonts w:asciiTheme="majorBidi" w:eastAsia="Times New Roman" w:hAnsiTheme="majorBidi" w:cstheme="majorBidi"/>
          <w:b/>
          <w:bCs/>
          <w:color w:val="365F91" w:themeColor="accent1" w:themeShade="BF"/>
          <w:sz w:val="32"/>
          <w:szCs w:val="32"/>
          <w:rtl/>
          <w:lang w:eastAsia="en-GB" w:bidi="fa-IR"/>
        </w:rPr>
        <w:t>!</w:t>
      </w:r>
    </w:p>
    <w:p w:rsidR="00E96549" w:rsidRPr="00F9584C" w:rsidRDefault="00E96549" w:rsidP="006B1C08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9651A7" w:rsidRPr="00F9584C" w:rsidRDefault="009651A7" w:rsidP="006B1C08">
      <w:pPr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rtl/>
          <w:lang w:eastAsia="en-GB" w:bidi="fa-IR"/>
        </w:rPr>
        <w:t>شباهنگ راد</w:t>
      </w:r>
    </w:p>
    <w:p w:rsidR="00F941EC" w:rsidRPr="00F9584C" w:rsidRDefault="00E23386" w:rsidP="00F9584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تعرض ادامه‌دار و مشاهده اجساد و بدن‌های خونینِ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زنان</w:t>
      </w:r>
      <w:r w:rsidR="00A1618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کودکان و توده‌های محروم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قابل‌تصور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درک نیست. جانیان بشریت</w:t>
      </w:r>
      <w:r w:rsidR="00BA6A4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آزار و اذیت</w:t>
      </w:r>
      <w:r w:rsidR="00BA6A4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انسان‌ها را از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چهار دیوارهای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B5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امنیتی </w:t>
      </w:r>
      <w:r w:rsidR="00F9584C" w:rsidRPr="00F9584C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FB5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پلیسی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اماکن پزشکی</w:t>
      </w:r>
      <w:r w:rsidR="005E542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9584C" w:rsidRPr="00F9584C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0838B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E542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عمومی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همچون بیمارستان‌ها، خیابان‌ها، محله‌ها</w:t>
      </w:r>
      <w:r w:rsidR="000838B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کوچه‌ها</w:t>
      </w:r>
      <w:r w:rsidR="00585E8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B416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خانه‌ها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کشانده‌اند</w:t>
      </w:r>
      <w:r w:rsidR="00C9619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</w:t>
      </w:r>
      <w:r w:rsidR="00C9619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ستمرار</w:t>
      </w:r>
      <w:r w:rsidR="00C9619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C9619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مصر هستند.</w:t>
      </w:r>
      <w:r w:rsidR="00F941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210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هیچ منطق</w:t>
      </w:r>
      <w:r w:rsidR="00B416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3210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انسانی </w:t>
      </w:r>
      <w:r w:rsidR="005447C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</w:t>
      </w:r>
      <w:r w:rsidR="003210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آرمانِ سیاسیِ مطابق با محترم شمردن به ارزش‌های انسانی، از وضعیت حالِ غزه</w:t>
      </w:r>
      <w:r w:rsidR="004C61B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</w:t>
      </w:r>
      <w:r w:rsidR="004C61B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حاکمان جهان کنونی راضی نیست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3210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حاکمانی که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شامهٔ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انسانی - سیاسی‌شان،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هم‌</w:t>
      </w:r>
      <w:r w:rsidR="00585E8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معنی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 </w:t>
      </w:r>
      <w:r w:rsidR="00FB5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کشتار بی‌دفاع‌ترین انسان‌ها و 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یغما بردن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ثروت‌هایشان</w:t>
      </w:r>
      <w:r w:rsidR="007972A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3469F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همهٔ</w:t>
      </w:r>
      <w:r w:rsidR="002E3A6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42FE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دغل‌کار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هستند و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به‌ظاهر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قیافه دفاع از حقوق انسانی می‌گیرند</w:t>
      </w:r>
      <w:r w:rsidR="00A1618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از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سازمان </w:t>
      </w:r>
      <w:r w:rsidR="00991A2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ملل 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A1618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نهادهای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حقوق بشر</w:t>
      </w:r>
      <w:r w:rsidR="00A1618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 گرفته تا دولت‌های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به‌اصطلاح</w:t>
      </w:r>
      <w:r w:rsidR="00A45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1618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مخالف 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سرکوب</w:t>
      </w:r>
      <w:r w:rsidR="003A65C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 غزه،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دنبال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چرخش بهتر سرمایه‌های امپریالیستی در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عرصهٔ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جهانی‌اند</w:t>
      </w:r>
      <w:r w:rsidR="00E616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نمونه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ازیک‌طرف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تصمیم به ارسال نیازهای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پزشکی و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اولیهٔ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می‌گیرند و از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طرف دیگر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هم‌زمان بر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سرزنان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کودکان و توده‌های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ستمدیدهٔ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</w:t>
      </w:r>
      <w:r w:rsidR="00DA101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توپ، بمب و گلوله سرازیر می‌کنند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تصمیم سیاسی و اعمالی</w:t>
      </w:r>
      <w:r w:rsidR="00611F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یاد آورد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2E3A6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بعضاً </w:t>
      </w:r>
      <w:r w:rsidR="007F739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مناسک مذهبی است</w:t>
      </w:r>
      <w:r w:rsidR="00991A2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F941EC" w:rsidRPr="00F9584C" w:rsidRDefault="00F941EC" w:rsidP="006B1C08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6805F0" w:rsidRPr="00F9584C" w:rsidRDefault="00375CEC" w:rsidP="009F1BAF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بیانی دیگر </w:t>
      </w:r>
      <w:r w:rsidR="00DB34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جدا از </w:t>
      </w:r>
      <w:r w:rsidR="007435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 شدن بیشتر ماهیت</w:t>
      </w:r>
      <w:r w:rsidR="008A65C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سازمان ملل و نهادهای</w:t>
      </w:r>
      <w:r w:rsidR="00B4167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7435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45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همانند</w:t>
      </w:r>
      <w:r w:rsidR="007435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حقوق بشر،</w:t>
      </w:r>
      <w:r w:rsidR="009B66B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B34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هجوم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وحشیانهٔ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اخیر</w:t>
      </w:r>
      <w:r w:rsidR="00DB34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غزه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نه</w:t>
      </w:r>
      <w:r w:rsidR="008A65C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0121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فراموش‌شدنی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بلکه</w:t>
      </w:r>
      <w:r w:rsidR="00310D8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B37A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اضاف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ه‌ای دیگر </w:t>
      </w:r>
      <w:r w:rsidR="00EB37A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تاریخ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جنایت‌کارانهٔ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</w:t>
      </w:r>
      <w:r w:rsidR="0005739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 امپریالیستی و بخصوص دولت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اسرائیل علیه </w:t>
      </w:r>
      <w:r w:rsidR="008A65C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توده‌های دردمند فلسطین</w:t>
      </w:r>
      <w:r w:rsidR="00AA2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نیز</w:t>
      </w:r>
      <w:r w:rsidR="00B742D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پخش تصاویر</w:t>
      </w:r>
      <w:r w:rsidR="002C3E4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دردناک و اخبار تعرض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بی‌وقفهٔ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مردم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 به سرتاسر جهان، راه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قضاوت سیاسی </w:t>
      </w:r>
      <w:r w:rsidR="00490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جنگِ نزدیک به سه ماه در غزه</w:t>
      </w:r>
      <w:r w:rsidR="00490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6E762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بسیار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آسان کرده است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EB37A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زیرا که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بی‌اندازه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واضح 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8A65C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دو میلیون انسان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بیشترین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زنان و دختران و کودکان تشکیل می‌دادند</w:t>
      </w:r>
      <w:r w:rsidR="00870C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دهه‌ها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مساحتی محدود </w:t>
      </w:r>
      <w:r w:rsidR="00870C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حقیقت</w:t>
      </w:r>
      <w:r w:rsidR="006E762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دهه‌ها</w:t>
      </w:r>
      <w:r w:rsidR="00870C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]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حبس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B742D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 آخر</w:t>
      </w:r>
      <w:r w:rsidR="00CF3D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لت‌وپار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کرده‌اند تا جهان را از امیال پلیدشان 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پنهان</w:t>
      </w:r>
      <w:r w:rsidR="00DB72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کنند</w:t>
      </w:r>
      <w:r w:rsidR="002E3A6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ه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شتاد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1502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درصد 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خانه‌های مسکونی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خرابه تبدیل و نزدیک به دو میلیون </w:t>
      </w:r>
      <w:r w:rsidR="0011502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نفر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11502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آواره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ده‌اند تا </w:t>
      </w:r>
      <w:r w:rsidR="0010121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قدر قدرتی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خود را </w:t>
      </w:r>
      <w:r w:rsidR="0010121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رخ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جهان انسانی 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</w:t>
      </w:r>
      <w:r w:rsidR="00A006A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کشند.</w:t>
      </w:r>
      <w:r w:rsidR="00870C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ازاین‌رو</w:t>
      </w:r>
      <w:r w:rsidR="00D3752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مقیاسِ چنین </w:t>
      </w:r>
      <w:r w:rsidR="00FF66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سلاخی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خرابی</w:t>
      </w:r>
      <w:r w:rsidR="00874C4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0121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قابل‌درک</w:t>
      </w:r>
      <w:r w:rsidR="00E403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و </w:t>
      </w:r>
      <w:r w:rsidR="00870C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معلوم شده است که 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نشست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چندین‌بارهٔ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سازمان ملل و متعاقب آن صدور قطعنامه‌های "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انسان‌دوستانِ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شأن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فوایدی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جز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تأیید</w:t>
      </w:r>
      <w:r w:rsidR="00FF66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متداد</w:t>
      </w:r>
      <w:r w:rsidR="00FF66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وضعیت کنونی</w:t>
      </w:r>
      <w:r w:rsidR="002E3A6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 سرحد</w:t>
      </w:r>
      <w:r w:rsidR="00AA41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تسلط کامل</w:t>
      </w:r>
      <w:r w:rsidR="00490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ذخایر گاز</w:t>
      </w:r>
      <w:r w:rsidR="002E3A6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490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نفت،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آبراه‌های کشتی‌رانی و </w:t>
      </w:r>
      <w:r w:rsidR="0049001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کوچاندن مردم غزه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به‌منظور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برقراری ثبات و امنیت </w:t>
      </w:r>
      <w:r w:rsidR="00B742D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دولت‌های غاصب و </w:t>
      </w:r>
      <w:r w:rsidR="00B963A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زورگویی</w:t>
      </w:r>
      <w:r w:rsidR="00B742D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همچون اسرائیل، امریکا و دیگر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همپایگی‌هایشان</w:t>
      </w:r>
      <w:r w:rsidR="0018084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</w:t>
      </w:r>
      <w:r w:rsidR="00F16B2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</w:p>
    <w:p w:rsidR="00B742DB" w:rsidRPr="00F9584C" w:rsidRDefault="00B742DB" w:rsidP="00990802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FE2433" w:rsidRPr="00F9584C" w:rsidRDefault="00101215" w:rsidP="00F9584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درهرصورت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جدا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ازنظر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تحلیل‌های سیاسی ارائه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داده‌شده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سوهای متفاوت از وقایع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چندماههٔ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اخیر، چند موضوع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روشن‌شده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این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سازمان ملل و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دم‌ودستگاه‌های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ذی‌رب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 و دولت‌های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به‌ظاهر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مخالف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 اشغالگر اسرائیل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8664C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مخالفِ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تداوم</w:t>
      </w:r>
      <w:r w:rsidR="00B742D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جنگ‌های ارتجاعی</w:t>
      </w:r>
      <w:r w:rsidR="008664C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به‌ویژه</w:t>
      </w:r>
      <w:r w:rsidR="008664C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</w:t>
      </w:r>
      <w:r w:rsidR="005A543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ستار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دفاع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عملی از 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حقوق انسان‌های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اسیرشده</w:t>
      </w:r>
      <w:r w:rsidR="006805F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غزه 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ستند</w:t>
      </w:r>
      <w:r w:rsidR="0088757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8757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چندین مرتبه فرمان آتش‌بس و حفاظت از مردم غزه توسط بیش از صد و پنجاه کشور 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88757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صادر 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کردن</w:t>
      </w:r>
      <w:r w:rsidR="0088757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 و</w:t>
      </w:r>
      <w:r w:rsidR="001978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 آخر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دلیل</w:t>
      </w:r>
      <w:r w:rsidR="001978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مخالفت دولت امریکا، جنگ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غزه</w:t>
      </w:r>
      <w:r w:rsidR="007A700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434C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دارد</w:t>
      </w:r>
      <w:r w:rsidR="001978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جان بیشتری</w:t>
      </w:r>
      <w:r w:rsidR="00B72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B72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می‌گیرد</w:t>
      </w:r>
      <w:r w:rsidR="001978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5A543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239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</w:t>
      </w:r>
      <w:r w:rsidR="005A543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گردانندگان سازمان ملل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5A543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وابستگان به </w:t>
      </w:r>
      <w:r w:rsidR="005A543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طبقات بالا 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ازجمله</w:t>
      </w:r>
      <w:r w:rsidR="00B72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ارابهٔ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سیاست‌های پنج 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قدرت بزرگ جهان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3607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هستن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0079A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همین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دلیل 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کارکرد و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قوانینشان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رعایت</w:t>
      </w:r>
      <w:r w:rsidR="00EE74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اجرا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قوانین</w:t>
      </w:r>
      <w:r w:rsidR="00B3740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82680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مطابق با</w:t>
      </w:r>
      <w:r w:rsidR="009908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منفعت گردانندگان بزرگ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مثال 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 امریکا</w:t>
      </w:r>
      <w:r w:rsidR="00B721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یک‌سو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ادعای حفاظت از جان مردم غزه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دارد و از سوی دیگر 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پی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ارسال کمک‌های مالی </w:t>
      </w:r>
      <w:r w:rsidR="00F9584C" w:rsidRPr="00F9584C"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  <w:t>-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نظامی</w:t>
      </w:r>
      <w:r w:rsidR="00DD242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سیاسی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دولت اشغالگر اسرائیل است.</w:t>
      </w:r>
      <w:r w:rsidR="00EE74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اضافه‌تر اینکه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200 سلاح و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جنگ‌افزار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تازه </w:t>
      </w:r>
      <w:r w:rsidR="00542FE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تولیدشده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توسط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امریکا به اسرائیل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تحویل</w:t>
      </w:r>
      <w:r w:rsidR="00EE749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داده‌شده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تا جنگ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خانمان‌سوز</w:t>
      </w:r>
      <w:r w:rsidR="004239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ِ 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مطابق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باسیاست‌های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جنگی</w:t>
      </w:r>
      <w:r w:rsidR="00FE24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- اقتصادی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امپریالیسم امریکا در منطقه 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lastRenderedPageBreak/>
        <w:t xml:space="preserve">و بخصوص در غزه </w:t>
      </w:r>
      <w:r w:rsidR="004239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به‌پیش</w:t>
      </w:r>
      <w:r w:rsidR="00531DA0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ببرد.</w:t>
      </w:r>
      <w:r w:rsidR="00FA614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جنگی که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تابه‌حال</w:t>
      </w:r>
      <w:r w:rsidR="00FA614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</w:t>
      </w:r>
      <w:r w:rsidR="00DD242F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23</w:t>
      </w:r>
      <w:r w:rsidR="00FA614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هزار کشته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239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داده است 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که نیمی از </w:t>
      </w:r>
      <w:r w:rsidR="00542FE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آنان را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کودکان تشکیل می‌دهند.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حقیقت 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اوضاع غزه بسیار اسفبار است و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پس 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بمیان آوردن آب، غذا</w:t>
      </w:r>
      <w:r w:rsidR="000F3D5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مکفی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امکانات بهداشتی و پزشکی بی‌معنا </w:t>
      </w:r>
      <w:r w:rsidR="000F3D5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ست.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مثال برای 200 نفر در غزه یک توالت و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4000 نفر </w:t>
      </w:r>
      <w:r w:rsidR="00DD0B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یک حمام </w:t>
      </w:r>
      <w:r w:rsidR="000F3D5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وجود دارد. این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وضعیت دهشتناکی است</w:t>
      </w:r>
      <w:r w:rsidR="000F3D5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 قدرت‌مداران بزرگ، دولت‌ها و دار و دسته‌های وابسته‌شان در غزه </w:t>
      </w:r>
      <w:r w:rsidR="0007757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مولد آن 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برخلاف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انسان‌دوستی‌های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کاذب</w:t>
      </w:r>
      <w:r w:rsidR="00382B1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شان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</w:t>
      </w:r>
      <w:r w:rsidR="000F3D5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6B51F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به‌اندازهٔ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قد و قوار</w:t>
      </w:r>
      <w:r w:rsidR="00382B1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ه‌ش</w:t>
      </w:r>
      <w:r w:rsidR="006B51F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ذینفع هستند و </w:t>
      </w:r>
      <w:r w:rsidR="0042393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بدون کمترین شبهه‌ای 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موضوعِ فعلی‌شان</w:t>
      </w:r>
      <w:r w:rsidR="006B51F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نجات انسان‌ها</w:t>
      </w:r>
      <w:r w:rsidR="00382B1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سرکوب و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محاصره‌شده</w:t>
      </w:r>
      <w:r w:rsidR="00E473B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غزه نیست.</w:t>
      </w:r>
    </w:p>
    <w:p w:rsidR="008E3D3B" w:rsidRPr="00F9584C" w:rsidRDefault="008E3D3B" w:rsidP="00D431AB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025F3D" w:rsidRPr="00F9584C" w:rsidRDefault="00552ACE" w:rsidP="005910F4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به‌راستی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این چه دنیایی است که </w:t>
      </w:r>
      <w:r w:rsidR="004D02C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علیرغم مخالفت‌های میلیونی</w:t>
      </w:r>
      <w:r w:rsidR="00F907C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284AA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3740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توده‌های </w:t>
      </w:r>
      <w:r w:rsidR="00284AA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سرتاسر جهان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کشتار</w:t>
      </w:r>
      <w:r w:rsidR="002E415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زنان و جوانان، کودکان و سالمندان غزه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جمعی</w:t>
      </w:r>
      <w:r w:rsidR="004D02C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محدود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موافق ادامه آن هستند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. 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 چه دنیایی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که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دسته‌ای کوچک دارند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دسته‌ها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سازمان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‌های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ارتجاعی وابسته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خود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</w:t>
      </w:r>
      <w:r w:rsidR="00730E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چهارچوب سیاست‌های جنگی‌شان </w:t>
      </w:r>
      <w:r w:rsidR="005D002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تولید و مسلح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می‌کنند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8E3D3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همان حال</w:t>
      </w:r>
      <w:r w:rsidR="004D02C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خواهان خلاصی از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شرِ </w:t>
      </w:r>
      <w:r w:rsidR="004D02C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دار و دسته‌های دست‌سازی همچون 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حماس </w:t>
      </w:r>
      <w:r w:rsidR="004D02C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هست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ند! </w:t>
      </w:r>
      <w:r w:rsidR="00166F4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بمانند پیشین</w:t>
      </w:r>
      <w:r w:rsidR="006257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مبارزه </w:t>
      </w: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به‌قصد</w:t>
      </w:r>
      <w:r w:rsidR="006257E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نابودی شر و برقراری دنیایی فارغ از جنگ</w:t>
      </w:r>
      <w:r w:rsidR="00166F4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30E6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غره 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بهانه است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می‌دانند 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ثروتی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به‌مراتب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ارزنده‌تر 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از حماس 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نوار غزه</w:t>
      </w:r>
      <w:r w:rsidR="00D431A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کرانه باختری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راق کرده است.</w:t>
      </w:r>
      <w:r w:rsidR="00F12DD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حقیقت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نزاع</w:t>
      </w:r>
      <w:r w:rsidR="00151FF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بر سر تصاحب </w:t>
      </w:r>
      <w:r w:rsidR="00F762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بیشتر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151FF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منابع غنی</w:t>
      </w:r>
      <w:r w:rsidR="00166F4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گاز و</w:t>
      </w:r>
      <w:r w:rsidR="00F762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نفت در نوار غزه و کرانه باختری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نیز کنترل آبراه‌ها</w:t>
      </w:r>
      <w:r w:rsidR="00B3740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 کشتی‌رانی</w:t>
      </w:r>
      <w:r w:rsidR="00F7622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51FF3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است.</w:t>
      </w:r>
      <w:r w:rsidR="00025F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3657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دلیل</w:t>
      </w:r>
      <w:r w:rsidR="009F5F1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F3657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5F1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جریان انداختن</w:t>
      </w:r>
      <w:r w:rsidR="00F3657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"توافق در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دهلی‌نو</w:t>
      </w:r>
      <w:r w:rsidR="00F3657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توسط امریکا، اروپا، هند، عربستان سعودی و امارات در کریدور جدید اقتصادی و</w:t>
      </w:r>
      <w:r w:rsidR="009F5F1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F3657A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تقابل با پروژه جاده ابریشم چین" است.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علت نه تقسیم ثروت و منابع طبیعی 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</w:t>
      </w:r>
      <w:r w:rsidR="00F12DDC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 تضمین</w:t>
      </w:r>
      <w:r w:rsidR="0096398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آرامش و ثبات برای 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فلسطینیان بلکه </w:t>
      </w:r>
      <w:r w:rsidR="0037455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مصادره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7455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ذخایر چند میلیارد دلاری گاز طبیعی در غزه است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 پس</w:t>
      </w:r>
      <w:r w:rsidR="00307C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نخست </w:t>
      </w:r>
      <w:r w:rsidR="00284AA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احتیاج</w:t>
      </w:r>
      <w:r w:rsidR="00307C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امنیت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دل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خواه</w:t>
      </w:r>
      <w:r w:rsidR="00307C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 ثانی کنترل کامل</w:t>
      </w:r>
      <w:r w:rsidR="00597E4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گاز و نفت و 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</w:t>
      </w:r>
      <w:r w:rsidR="00597E4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انتقال آن به اروپا 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امریکا </w:t>
      </w:r>
      <w:r w:rsidR="00307C02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است.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بدین ترتیب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"مبارزه" با حماس در این بستر قابل توضیح است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پافشاری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هدف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 امریکا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اسرائیل و 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نیز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دیگر دولت‌ها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یی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همچون 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دولت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خودگردان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فلسطین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مصر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به‌موازات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آن‌ها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حماس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1B351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شراکت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بیشترِ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ذخایر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گاز </w:t>
      </w:r>
      <w:r w:rsidR="00E12A3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و نفت 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آب‌های</w:t>
      </w:r>
      <w:r w:rsidR="00337D3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مدیترانه است.</w:t>
      </w:r>
      <w:r w:rsidR="009C0DC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بیهود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9C0DC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 که روزانه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دولت اسرائیل</w:t>
      </w:r>
      <w:r w:rsidR="0037455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یاری دولت امریکا</w:t>
      </w:r>
      <w:r w:rsidR="009C0DC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دارد بیش از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C0DC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360 میلیون دلار </w:t>
      </w:r>
      <w:r w:rsidR="00513E2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[در جنگِ غزه] </w:t>
      </w:r>
      <w:r w:rsidR="009C0DC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هزینه می‌کند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حالیکه درآمد روزانه توده‌های غزه [قبل از جنگ] 1 دلار در روز بوده است.</w:t>
      </w:r>
    </w:p>
    <w:p w:rsidR="00BC3687" w:rsidRPr="00F9584C" w:rsidRDefault="00BC3687" w:rsidP="00D431AB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BC3687" w:rsidRPr="00F9584C" w:rsidRDefault="00542FEB" w:rsidP="00E46AB1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سرانجام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هدف از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کشتار دسته‌جمعی و کوچاندن</w:t>
      </w:r>
      <w:r w:rsidR="005910F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توده‌های ستمدیده غزه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سرزمین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مادری‌شان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تسلط کامل</w:t>
      </w:r>
      <w:r w:rsidR="0096398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ثروت‌های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کشف‌شده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و 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تا حدودی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روشن‌شده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که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حقایق،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عکس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گفتمان دروغین گردانندگان سیاست‌های جنگی در اقصا نقاط دنیا و بخصوص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60B0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منطقهٔ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خاورمیانه</w:t>
      </w:r>
      <w:r w:rsidR="0076572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 بدین لحاظ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جنگ‌ها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یی از نوع جنگ غزه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پیام‌آور دنیایی فارغ از دار و 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دسته‌های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ارتجاعی و مسلح</w:t>
      </w:r>
      <w:r w:rsidR="0096398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نیز جلوگیری از </w:t>
      </w:r>
      <w:r w:rsidR="00C9230B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خون و خونریزی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6572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محرومان </w:t>
      </w:r>
      <w:r w:rsidR="00BC368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نیست.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بیش از 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7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دهه و </w:t>
      </w:r>
      <w:r w:rsidR="0076572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تدریجاً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توده‌های فلسطین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 از سرزمی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نِ مادری‌شان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رانده‌اند و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آن‌چنان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جنایاتی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حق آنان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مرتکب شده‌اند تا جائیکه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این روزها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دارد حرف</w:t>
      </w:r>
      <w:r w:rsidR="00311CB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محاکمه جنایتکار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 جنگی همچون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نتانیاهو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بمیان 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‌آی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 موضوعی که در آینده جهان انسانی با آن رودررو خواهد شد و</w:t>
      </w:r>
      <w:r w:rsidR="00E46AB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بی‌تردید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روزی فرا خواهد رسید که 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جوانان و توده‌های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ستمدیدهٔ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غزه</w:t>
      </w:r>
      <w:r w:rsidR="00B37407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D2CDD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اوان</w:t>
      </w:r>
      <w:r w:rsidR="00117F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اعمال </w:t>
      </w:r>
      <w:r w:rsidR="009F2865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جانیان بشریت</w:t>
      </w:r>
      <w:r w:rsidR="000F699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117F04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باز پس</w:t>
      </w:r>
      <w:r w:rsidR="00B630A6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گیرند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در محیطی </w:t>
      </w:r>
      <w:r w:rsidR="00552ACE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به‌دوراز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کشت و کشتار، تحقیر</w:t>
      </w:r>
      <w:r w:rsidR="000C110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C06A88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توهین </w:t>
      </w:r>
      <w:r w:rsidR="00E46AB1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اشغال به زندگی‌شان ادامه دهند</w:t>
      </w:r>
    </w:p>
    <w:p w:rsidR="007905F5" w:rsidRPr="00F9584C" w:rsidRDefault="007905F5" w:rsidP="00ED233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7905F5" w:rsidRPr="00F9584C" w:rsidRDefault="002C5AFE" w:rsidP="00ED233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31 دسامبر 2023</w:t>
      </w:r>
    </w:p>
    <w:p w:rsidR="00E96549" w:rsidRPr="00F9584C" w:rsidRDefault="002C5AFE" w:rsidP="00ED233C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10 دی 1402</w:t>
      </w:r>
      <w:r w:rsidR="00987DD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F3419" w:rsidRPr="00F9584C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 </w:t>
      </w:r>
    </w:p>
    <w:p w:rsidR="00FD3288" w:rsidRPr="00F9584C" w:rsidRDefault="00FD3288" w:rsidP="006B1C08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p w:rsidR="008545B1" w:rsidRPr="00F9584C" w:rsidRDefault="008545B1" w:rsidP="006B1C08">
      <w:pPr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p w:rsidR="00595FC9" w:rsidRPr="00F9584C" w:rsidRDefault="00595FC9" w:rsidP="00595FC9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595FC9" w:rsidRPr="00F9584C" w:rsidSect="00F958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B786D"/>
    <w:rsid w:val="000079A2"/>
    <w:rsid w:val="000109A7"/>
    <w:rsid w:val="000110C2"/>
    <w:rsid w:val="00025F3D"/>
    <w:rsid w:val="00040112"/>
    <w:rsid w:val="00041535"/>
    <w:rsid w:val="0004182B"/>
    <w:rsid w:val="00046BA8"/>
    <w:rsid w:val="0005739C"/>
    <w:rsid w:val="00067ED2"/>
    <w:rsid w:val="00075479"/>
    <w:rsid w:val="00076B8B"/>
    <w:rsid w:val="00077574"/>
    <w:rsid w:val="000838BC"/>
    <w:rsid w:val="000838FB"/>
    <w:rsid w:val="000868F0"/>
    <w:rsid w:val="000A6C73"/>
    <w:rsid w:val="000C1101"/>
    <w:rsid w:val="000C2D77"/>
    <w:rsid w:val="000C7156"/>
    <w:rsid w:val="000D3667"/>
    <w:rsid w:val="000E0155"/>
    <w:rsid w:val="000E4CDF"/>
    <w:rsid w:val="000F16AA"/>
    <w:rsid w:val="000F3D5C"/>
    <w:rsid w:val="000F6998"/>
    <w:rsid w:val="00101215"/>
    <w:rsid w:val="001035FE"/>
    <w:rsid w:val="00115020"/>
    <w:rsid w:val="00117F04"/>
    <w:rsid w:val="0012669E"/>
    <w:rsid w:val="001278CA"/>
    <w:rsid w:val="00140205"/>
    <w:rsid w:val="001434C0"/>
    <w:rsid w:val="00146BC0"/>
    <w:rsid w:val="00151FF3"/>
    <w:rsid w:val="00164F9B"/>
    <w:rsid w:val="00166F4D"/>
    <w:rsid w:val="0018084A"/>
    <w:rsid w:val="00190863"/>
    <w:rsid w:val="00197809"/>
    <w:rsid w:val="001B3516"/>
    <w:rsid w:val="001B4853"/>
    <w:rsid w:val="001C250F"/>
    <w:rsid w:val="001D0DF8"/>
    <w:rsid w:val="001E4E95"/>
    <w:rsid w:val="001F2ED2"/>
    <w:rsid w:val="001F5F7A"/>
    <w:rsid w:val="00205E57"/>
    <w:rsid w:val="00210A1C"/>
    <w:rsid w:val="002139E2"/>
    <w:rsid w:val="00217F48"/>
    <w:rsid w:val="002328F0"/>
    <w:rsid w:val="00240B01"/>
    <w:rsid w:val="0024585A"/>
    <w:rsid w:val="002662A6"/>
    <w:rsid w:val="00284AA9"/>
    <w:rsid w:val="00284FCF"/>
    <w:rsid w:val="00293D3E"/>
    <w:rsid w:val="00294DCD"/>
    <w:rsid w:val="002B0796"/>
    <w:rsid w:val="002B5617"/>
    <w:rsid w:val="002C3E49"/>
    <w:rsid w:val="002C5AFE"/>
    <w:rsid w:val="002E3803"/>
    <w:rsid w:val="002E3A6B"/>
    <w:rsid w:val="002E4152"/>
    <w:rsid w:val="0030124D"/>
    <w:rsid w:val="003068D5"/>
    <w:rsid w:val="00307C02"/>
    <w:rsid w:val="00310D8D"/>
    <w:rsid w:val="00311CB4"/>
    <w:rsid w:val="003210CE"/>
    <w:rsid w:val="00336EEB"/>
    <w:rsid w:val="00337D3D"/>
    <w:rsid w:val="0034047E"/>
    <w:rsid w:val="003436B1"/>
    <w:rsid w:val="003469FD"/>
    <w:rsid w:val="00361C4E"/>
    <w:rsid w:val="003648F1"/>
    <w:rsid w:val="00371DF3"/>
    <w:rsid w:val="0037455D"/>
    <w:rsid w:val="00375CEC"/>
    <w:rsid w:val="00382B1D"/>
    <w:rsid w:val="003A1F98"/>
    <w:rsid w:val="003A65C3"/>
    <w:rsid w:val="003B4DBB"/>
    <w:rsid w:val="003C6AF8"/>
    <w:rsid w:val="003D424E"/>
    <w:rsid w:val="003D4CD3"/>
    <w:rsid w:val="003D53F0"/>
    <w:rsid w:val="003E6F48"/>
    <w:rsid w:val="004162BB"/>
    <w:rsid w:val="00423933"/>
    <w:rsid w:val="004249D6"/>
    <w:rsid w:val="00424A29"/>
    <w:rsid w:val="004256A9"/>
    <w:rsid w:val="00436C23"/>
    <w:rsid w:val="0046281E"/>
    <w:rsid w:val="00465701"/>
    <w:rsid w:val="00474972"/>
    <w:rsid w:val="00490013"/>
    <w:rsid w:val="004C611D"/>
    <w:rsid w:val="004C61BC"/>
    <w:rsid w:val="004D02C1"/>
    <w:rsid w:val="004D28E0"/>
    <w:rsid w:val="004D7EB9"/>
    <w:rsid w:val="004E035E"/>
    <w:rsid w:val="004E0533"/>
    <w:rsid w:val="004E537F"/>
    <w:rsid w:val="004F4251"/>
    <w:rsid w:val="005028CB"/>
    <w:rsid w:val="0051121A"/>
    <w:rsid w:val="00513E2D"/>
    <w:rsid w:val="00531DA0"/>
    <w:rsid w:val="0053488B"/>
    <w:rsid w:val="00542FEB"/>
    <w:rsid w:val="005447C2"/>
    <w:rsid w:val="0054584B"/>
    <w:rsid w:val="00552ACE"/>
    <w:rsid w:val="00553E7D"/>
    <w:rsid w:val="0056069D"/>
    <w:rsid w:val="00585E85"/>
    <w:rsid w:val="005910F4"/>
    <w:rsid w:val="005943F2"/>
    <w:rsid w:val="00595FC9"/>
    <w:rsid w:val="00596B38"/>
    <w:rsid w:val="00597E46"/>
    <w:rsid w:val="005A5435"/>
    <w:rsid w:val="005D002B"/>
    <w:rsid w:val="005D087B"/>
    <w:rsid w:val="005D6661"/>
    <w:rsid w:val="005E2F08"/>
    <w:rsid w:val="005E3231"/>
    <w:rsid w:val="005E5421"/>
    <w:rsid w:val="005F4CE7"/>
    <w:rsid w:val="00611F78"/>
    <w:rsid w:val="00617DF1"/>
    <w:rsid w:val="006257EC"/>
    <w:rsid w:val="00627245"/>
    <w:rsid w:val="00641DCF"/>
    <w:rsid w:val="006805F0"/>
    <w:rsid w:val="006824D5"/>
    <w:rsid w:val="00682B7B"/>
    <w:rsid w:val="006A7BEE"/>
    <w:rsid w:val="006B1C08"/>
    <w:rsid w:val="006B40BA"/>
    <w:rsid w:val="006B51F1"/>
    <w:rsid w:val="006B786D"/>
    <w:rsid w:val="006C3452"/>
    <w:rsid w:val="006D24FE"/>
    <w:rsid w:val="006D4904"/>
    <w:rsid w:val="006E1321"/>
    <w:rsid w:val="006E762F"/>
    <w:rsid w:val="00705633"/>
    <w:rsid w:val="00712409"/>
    <w:rsid w:val="00721BC8"/>
    <w:rsid w:val="00723813"/>
    <w:rsid w:val="00730E62"/>
    <w:rsid w:val="00740A1B"/>
    <w:rsid w:val="0074352A"/>
    <w:rsid w:val="0074591F"/>
    <w:rsid w:val="00746ABD"/>
    <w:rsid w:val="00755D03"/>
    <w:rsid w:val="00757812"/>
    <w:rsid w:val="00765724"/>
    <w:rsid w:val="00782445"/>
    <w:rsid w:val="007905F5"/>
    <w:rsid w:val="007972A7"/>
    <w:rsid w:val="007A700F"/>
    <w:rsid w:val="007B2F0B"/>
    <w:rsid w:val="007D7526"/>
    <w:rsid w:val="007E0BEC"/>
    <w:rsid w:val="007E2D17"/>
    <w:rsid w:val="007F7396"/>
    <w:rsid w:val="00801407"/>
    <w:rsid w:val="00807FE0"/>
    <w:rsid w:val="008156BF"/>
    <w:rsid w:val="00815D87"/>
    <w:rsid w:val="00816563"/>
    <w:rsid w:val="00822BA3"/>
    <w:rsid w:val="0082680E"/>
    <w:rsid w:val="00830984"/>
    <w:rsid w:val="00846301"/>
    <w:rsid w:val="008521D8"/>
    <w:rsid w:val="008545B1"/>
    <w:rsid w:val="00857749"/>
    <w:rsid w:val="008664CC"/>
    <w:rsid w:val="00870CD9"/>
    <w:rsid w:val="00874C4E"/>
    <w:rsid w:val="00876E27"/>
    <w:rsid w:val="00880FFD"/>
    <w:rsid w:val="00886766"/>
    <w:rsid w:val="0088757B"/>
    <w:rsid w:val="0088758B"/>
    <w:rsid w:val="008A1F2C"/>
    <w:rsid w:val="008A65C4"/>
    <w:rsid w:val="008B4515"/>
    <w:rsid w:val="008D6FE3"/>
    <w:rsid w:val="008E03C5"/>
    <w:rsid w:val="008E26F5"/>
    <w:rsid w:val="008E3D3B"/>
    <w:rsid w:val="008E6A87"/>
    <w:rsid w:val="008F001B"/>
    <w:rsid w:val="008F4EBA"/>
    <w:rsid w:val="008F5E4F"/>
    <w:rsid w:val="0092163D"/>
    <w:rsid w:val="009232D1"/>
    <w:rsid w:val="00963981"/>
    <w:rsid w:val="0096455C"/>
    <w:rsid w:val="009651A7"/>
    <w:rsid w:val="00965D82"/>
    <w:rsid w:val="009740C7"/>
    <w:rsid w:val="00987DD9"/>
    <w:rsid w:val="00990802"/>
    <w:rsid w:val="00991A20"/>
    <w:rsid w:val="00994C6E"/>
    <w:rsid w:val="00995690"/>
    <w:rsid w:val="009A4CC9"/>
    <w:rsid w:val="009B1550"/>
    <w:rsid w:val="009B66B5"/>
    <w:rsid w:val="009C0DC9"/>
    <w:rsid w:val="009D246A"/>
    <w:rsid w:val="009F1BAF"/>
    <w:rsid w:val="009F2865"/>
    <w:rsid w:val="009F2FDE"/>
    <w:rsid w:val="009F5F1C"/>
    <w:rsid w:val="00A006AD"/>
    <w:rsid w:val="00A0509A"/>
    <w:rsid w:val="00A06B08"/>
    <w:rsid w:val="00A1618E"/>
    <w:rsid w:val="00A16744"/>
    <w:rsid w:val="00A2375D"/>
    <w:rsid w:val="00A4513B"/>
    <w:rsid w:val="00A53A6B"/>
    <w:rsid w:val="00A54B6B"/>
    <w:rsid w:val="00A60B09"/>
    <w:rsid w:val="00A729E3"/>
    <w:rsid w:val="00A92616"/>
    <w:rsid w:val="00A92975"/>
    <w:rsid w:val="00AA2D3B"/>
    <w:rsid w:val="00AA41A0"/>
    <w:rsid w:val="00AB7AC8"/>
    <w:rsid w:val="00B16364"/>
    <w:rsid w:val="00B17C50"/>
    <w:rsid w:val="00B37407"/>
    <w:rsid w:val="00B41678"/>
    <w:rsid w:val="00B630A6"/>
    <w:rsid w:val="00B637BD"/>
    <w:rsid w:val="00B6407F"/>
    <w:rsid w:val="00B651FC"/>
    <w:rsid w:val="00B7213B"/>
    <w:rsid w:val="00B742DB"/>
    <w:rsid w:val="00B85F57"/>
    <w:rsid w:val="00B861D6"/>
    <w:rsid w:val="00B87191"/>
    <w:rsid w:val="00B932CD"/>
    <w:rsid w:val="00B963AF"/>
    <w:rsid w:val="00BA6A4F"/>
    <w:rsid w:val="00BB36A9"/>
    <w:rsid w:val="00BB3B89"/>
    <w:rsid w:val="00BC13A7"/>
    <w:rsid w:val="00BC3687"/>
    <w:rsid w:val="00BC69B1"/>
    <w:rsid w:val="00BD498F"/>
    <w:rsid w:val="00BD4A6D"/>
    <w:rsid w:val="00BE6BB0"/>
    <w:rsid w:val="00C05FC5"/>
    <w:rsid w:val="00C06A88"/>
    <w:rsid w:val="00C40821"/>
    <w:rsid w:val="00C46B35"/>
    <w:rsid w:val="00C54F34"/>
    <w:rsid w:val="00C84E81"/>
    <w:rsid w:val="00C9230B"/>
    <w:rsid w:val="00C9619E"/>
    <w:rsid w:val="00CA71C8"/>
    <w:rsid w:val="00CB0FBD"/>
    <w:rsid w:val="00CD2CDD"/>
    <w:rsid w:val="00CF3A1A"/>
    <w:rsid w:val="00CF3D02"/>
    <w:rsid w:val="00D27645"/>
    <w:rsid w:val="00D329C1"/>
    <w:rsid w:val="00D37528"/>
    <w:rsid w:val="00D42B73"/>
    <w:rsid w:val="00D431AB"/>
    <w:rsid w:val="00D46198"/>
    <w:rsid w:val="00D775E3"/>
    <w:rsid w:val="00DA1010"/>
    <w:rsid w:val="00DB0B51"/>
    <w:rsid w:val="00DB34F0"/>
    <w:rsid w:val="00DB4596"/>
    <w:rsid w:val="00DB7294"/>
    <w:rsid w:val="00DD0B62"/>
    <w:rsid w:val="00DD242F"/>
    <w:rsid w:val="00DD527E"/>
    <w:rsid w:val="00DD571A"/>
    <w:rsid w:val="00DE68A9"/>
    <w:rsid w:val="00DF5F56"/>
    <w:rsid w:val="00E11B75"/>
    <w:rsid w:val="00E12A39"/>
    <w:rsid w:val="00E12D13"/>
    <w:rsid w:val="00E14677"/>
    <w:rsid w:val="00E2081F"/>
    <w:rsid w:val="00E23386"/>
    <w:rsid w:val="00E24D34"/>
    <w:rsid w:val="00E40304"/>
    <w:rsid w:val="00E415FE"/>
    <w:rsid w:val="00E43029"/>
    <w:rsid w:val="00E46AB1"/>
    <w:rsid w:val="00E473BE"/>
    <w:rsid w:val="00E51FB0"/>
    <w:rsid w:val="00E61698"/>
    <w:rsid w:val="00E76606"/>
    <w:rsid w:val="00E81055"/>
    <w:rsid w:val="00E95982"/>
    <w:rsid w:val="00E96549"/>
    <w:rsid w:val="00EB37AC"/>
    <w:rsid w:val="00EC2719"/>
    <w:rsid w:val="00ED233C"/>
    <w:rsid w:val="00ED2B02"/>
    <w:rsid w:val="00ED3F35"/>
    <w:rsid w:val="00EE2E82"/>
    <w:rsid w:val="00EE7494"/>
    <w:rsid w:val="00EF32AA"/>
    <w:rsid w:val="00EF3419"/>
    <w:rsid w:val="00F12072"/>
    <w:rsid w:val="00F12885"/>
    <w:rsid w:val="00F12DDC"/>
    <w:rsid w:val="00F16B2C"/>
    <w:rsid w:val="00F26E73"/>
    <w:rsid w:val="00F35C66"/>
    <w:rsid w:val="00F36076"/>
    <w:rsid w:val="00F3657A"/>
    <w:rsid w:val="00F4061D"/>
    <w:rsid w:val="00F442F9"/>
    <w:rsid w:val="00F60CD8"/>
    <w:rsid w:val="00F76168"/>
    <w:rsid w:val="00F7622A"/>
    <w:rsid w:val="00F80EBC"/>
    <w:rsid w:val="00F8214F"/>
    <w:rsid w:val="00F907CB"/>
    <w:rsid w:val="00F913EC"/>
    <w:rsid w:val="00F92A69"/>
    <w:rsid w:val="00F941EC"/>
    <w:rsid w:val="00F9584C"/>
    <w:rsid w:val="00FA53F1"/>
    <w:rsid w:val="00FA6147"/>
    <w:rsid w:val="00FB5013"/>
    <w:rsid w:val="00FD0B7C"/>
    <w:rsid w:val="00FD1931"/>
    <w:rsid w:val="00FD3288"/>
    <w:rsid w:val="00FE2433"/>
    <w:rsid w:val="00FF2085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648F1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38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334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2230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1122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9C76-F41F-48A4-B00D-7939012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960</Words>
  <Characters>5090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2023-12-29T20:22:00Z</cp:lastPrinted>
  <dcterms:created xsi:type="dcterms:W3CDTF">2023-12-31T19:27:00Z</dcterms:created>
  <dcterms:modified xsi:type="dcterms:W3CDTF">2023-12-31T19:27:00Z</dcterms:modified>
</cp:coreProperties>
</file>