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B40" w:rsidRPr="002F7A84" w:rsidRDefault="004D2884" w:rsidP="00243850">
      <w:pPr>
        <w:spacing w:line="360" w:lineRule="auto"/>
        <w:jc w:val="center"/>
        <w:rPr>
          <w:b/>
          <w:bCs/>
          <w:sz w:val="32"/>
          <w:szCs w:val="32"/>
          <w:rtl/>
        </w:rPr>
      </w:pPr>
      <w:r w:rsidRPr="002F7A84">
        <w:rPr>
          <w:rFonts w:hint="cs"/>
          <w:b/>
          <w:bCs/>
          <w:sz w:val="32"/>
          <w:szCs w:val="32"/>
          <w:rtl/>
        </w:rPr>
        <w:t>خطاب به هییت تحریریه نشریه ستیز</w:t>
      </w:r>
    </w:p>
    <w:p w:rsidR="004D2884" w:rsidRPr="00243850" w:rsidRDefault="004D2884" w:rsidP="00EC1FC1">
      <w:pPr>
        <w:spacing w:line="360" w:lineRule="auto"/>
        <w:jc w:val="both"/>
        <w:rPr>
          <w:b/>
          <w:bCs/>
          <w:sz w:val="24"/>
          <w:szCs w:val="24"/>
          <w:rtl/>
        </w:rPr>
      </w:pPr>
      <w:r w:rsidRPr="00243850">
        <w:rPr>
          <w:rFonts w:hint="cs"/>
          <w:b/>
          <w:bCs/>
          <w:sz w:val="24"/>
          <w:szCs w:val="24"/>
          <w:rtl/>
        </w:rPr>
        <w:t xml:space="preserve">با درود به کارگران </w:t>
      </w:r>
    </w:p>
    <w:p w:rsidR="004D2884" w:rsidRPr="00EC1FC1" w:rsidRDefault="004D2884" w:rsidP="00243850">
      <w:pPr>
        <w:spacing w:line="360" w:lineRule="auto"/>
        <w:jc w:val="both"/>
        <w:rPr>
          <w:rtl/>
        </w:rPr>
      </w:pPr>
      <w:r w:rsidRPr="00EC1FC1">
        <w:rPr>
          <w:rFonts w:hint="cs"/>
          <w:rtl/>
        </w:rPr>
        <w:t>ابتدا به ساکن ما به دست اندر کاران نشریه ستیز (بیداری کارگران شماره اول) به جهت همت</w:t>
      </w:r>
      <w:r w:rsidR="00243850">
        <w:rPr>
          <w:rFonts w:hint="cs"/>
          <w:rtl/>
        </w:rPr>
        <w:t xml:space="preserve"> </w:t>
      </w:r>
      <w:r w:rsidRPr="00EC1FC1">
        <w:rPr>
          <w:rFonts w:hint="cs"/>
          <w:rtl/>
        </w:rPr>
        <w:t>شان برای انتشار چنین نشریه ای خس</w:t>
      </w:r>
      <w:r w:rsidR="00243850">
        <w:rPr>
          <w:rFonts w:hint="cs"/>
          <w:rtl/>
        </w:rPr>
        <w:t>ت</w:t>
      </w:r>
      <w:r w:rsidRPr="00EC1FC1">
        <w:rPr>
          <w:rFonts w:hint="cs"/>
          <w:rtl/>
        </w:rPr>
        <w:t>ه نباشید میگوییم!</w:t>
      </w:r>
    </w:p>
    <w:p w:rsidR="004D2884" w:rsidRPr="00EC1FC1" w:rsidRDefault="004D2884" w:rsidP="00EC1FC1">
      <w:pPr>
        <w:spacing w:line="360" w:lineRule="auto"/>
        <w:jc w:val="both"/>
        <w:rPr>
          <w:rtl/>
        </w:rPr>
      </w:pPr>
      <w:r w:rsidRPr="00EC1FC1">
        <w:rPr>
          <w:rFonts w:hint="cs"/>
          <w:rtl/>
        </w:rPr>
        <w:t>اما..... نقدمان</w:t>
      </w:r>
      <w:r w:rsidR="00EC1FC1">
        <w:rPr>
          <w:rFonts w:hint="cs"/>
          <w:rtl/>
        </w:rPr>
        <w:t xml:space="preserve"> </w:t>
      </w:r>
      <w:r w:rsidRPr="00EC1FC1">
        <w:rPr>
          <w:rFonts w:hint="cs"/>
          <w:rtl/>
        </w:rPr>
        <w:t>در باب مطالب نشریه مخصوصا سر مقالات هیِت تحریریه را بیان میکنیم.</w:t>
      </w:r>
    </w:p>
    <w:p w:rsidR="004D2884" w:rsidRPr="00EC1FC1" w:rsidRDefault="004D2884" w:rsidP="00EC1FC1">
      <w:pPr>
        <w:spacing w:line="360" w:lineRule="auto"/>
        <w:jc w:val="both"/>
        <w:rPr>
          <w:rtl/>
        </w:rPr>
      </w:pPr>
      <w:r w:rsidRPr="00EC1FC1">
        <w:rPr>
          <w:rFonts w:hint="cs"/>
          <w:rtl/>
        </w:rPr>
        <w:t>البته امیدواریم این نقد دوستانه را به فال نیک بگیرید  و .....   باید گفت:</w:t>
      </w:r>
    </w:p>
    <w:p w:rsidR="004D2884" w:rsidRPr="00EC1FC1" w:rsidRDefault="004D2884" w:rsidP="002F7A84">
      <w:pPr>
        <w:pStyle w:val="Liststycke"/>
        <w:numPr>
          <w:ilvl w:val="0"/>
          <w:numId w:val="1"/>
        </w:numPr>
        <w:spacing w:line="360" w:lineRule="auto"/>
        <w:jc w:val="both"/>
      </w:pPr>
      <w:r w:rsidRPr="00EC1FC1">
        <w:rPr>
          <w:rFonts w:hint="cs"/>
          <w:rtl/>
        </w:rPr>
        <w:t xml:space="preserve">تنها بخش جذاب نشریه برایمان اخبار کارگری بود که </w:t>
      </w:r>
      <w:r w:rsidR="002F7A84">
        <w:rPr>
          <w:rFonts w:hint="cs"/>
          <w:rtl/>
        </w:rPr>
        <w:t>آ</w:t>
      </w:r>
      <w:r w:rsidRPr="00EC1FC1">
        <w:rPr>
          <w:rFonts w:hint="cs"/>
          <w:rtl/>
        </w:rPr>
        <w:t>ن</w:t>
      </w:r>
      <w:r w:rsidR="002F7A84">
        <w:rPr>
          <w:rFonts w:hint="cs"/>
          <w:rtl/>
        </w:rPr>
        <w:t xml:space="preserve"> </w:t>
      </w:r>
      <w:r w:rsidRPr="00EC1FC1">
        <w:rPr>
          <w:rFonts w:hint="cs"/>
          <w:rtl/>
        </w:rPr>
        <w:t>هم بدون چاشنی تحلیلی اراِیه شده در چنین شرایط  بحرانی!</w:t>
      </w:r>
    </w:p>
    <w:p w:rsidR="004D2884" w:rsidRPr="00EC1FC1" w:rsidRDefault="004D2884" w:rsidP="002F7A84">
      <w:pPr>
        <w:pStyle w:val="Liststycke"/>
        <w:numPr>
          <w:ilvl w:val="0"/>
          <w:numId w:val="1"/>
        </w:numPr>
        <w:spacing w:line="360" w:lineRule="auto"/>
        <w:jc w:val="both"/>
      </w:pPr>
      <w:r w:rsidRPr="00EC1FC1">
        <w:rPr>
          <w:rFonts w:hint="cs"/>
          <w:rtl/>
        </w:rPr>
        <w:t>در شماره اول نشریه (بیداری کارگران) این اسم حالت پلاک موقت را برای نشریه داشت  ما نشریه ای کارگری با ابعاد اجتماعی</w:t>
      </w:r>
      <w:r w:rsidR="00157AD8" w:rsidRPr="00EC1FC1">
        <w:rPr>
          <w:rFonts w:hint="cs"/>
          <w:rtl/>
        </w:rPr>
        <w:t xml:space="preserve"> را انتظار می کشیدیم  توقع نداشتیم که در </w:t>
      </w:r>
      <w:r w:rsidR="002F7A84">
        <w:rPr>
          <w:rFonts w:hint="cs"/>
          <w:rtl/>
        </w:rPr>
        <w:t>آ</w:t>
      </w:r>
      <w:r w:rsidR="00157AD8" w:rsidRPr="00EC1FC1">
        <w:rPr>
          <w:rFonts w:hint="cs"/>
          <w:rtl/>
        </w:rPr>
        <w:t>ن با داستان بی کیفیتی و نازلی از حسن حسام روبرو شویم و یا با مفهومی تازه کشف شده! بنام خمینیسم روبرو شویم.</w:t>
      </w:r>
    </w:p>
    <w:p w:rsidR="00157AD8" w:rsidRPr="00EC1FC1" w:rsidRDefault="00157AD8" w:rsidP="002F7A84">
      <w:pPr>
        <w:pStyle w:val="Liststycke"/>
        <w:numPr>
          <w:ilvl w:val="0"/>
          <w:numId w:val="1"/>
        </w:numPr>
        <w:spacing w:line="360" w:lineRule="auto"/>
        <w:jc w:val="both"/>
      </w:pPr>
      <w:r w:rsidRPr="00EC1FC1">
        <w:rPr>
          <w:rFonts w:hint="cs"/>
          <w:rtl/>
        </w:rPr>
        <w:t>در ادامه در شمارهای ب</w:t>
      </w:r>
      <w:r w:rsidR="002F7A84">
        <w:rPr>
          <w:rFonts w:hint="cs"/>
          <w:rtl/>
        </w:rPr>
        <w:t>عدی نشریه بنام ستیز (پلاک دایم)</w:t>
      </w:r>
      <w:r w:rsidRPr="00EC1FC1">
        <w:rPr>
          <w:rFonts w:hint="cs"/>
          <w:rtl/>
        </w:rPr>
        <w:t xml:space="preserve">  نوشتاری در باب نقش روشنفکر و کارگر به صورت (روشنفکر-</w:t>
      </w:r>
      <w:r w:rsidR="002F7A84">
        <w:rPr>
          <w:rFonts w:hint="cs"/>
          <w:rtl/>
        </w:rPr>
        <w:t xml:space="preserve"> کارگر) و (کارگران </w:t>
      </w:r>
      <w:r w:rsidR="00EC1FC1">
        <w:rPr>
          <w:rFonts w:hint="cs"/>
          <w:rtl/>
        </w:rPr>
        <w:t>-</w:t>
      </w:r>
      <w:r w:rsidR="002F7A84">
        <w:rPr>
          <w:rFonts w:hint="cs"/>
          <w:rtl/>
        </w:rPr>
        <w:t xml:space="preserve"> روشنفکر</w:t>
      </w:r>
      <w:r w:rsidRPr="00EC1FC1">
        <w:rPr>
          <w:rFonts w:hint="cs"/>
          <w:rtl/>
        </w:rPr>
        <w:t xml:space="preserve">) که کی نخبه گرایانه از فعالان کارگری </w:t>
      </w:r>
      <w:r w:rsidR="002F7A84">
        <w:rPr>
          <w:rFonts w:hint="cs"/>
          <w:rtl/>
        </w:rPr>
        <w:t>آ</w:t>
      </w:r>
      <w:r w:rsidRPr="00EC1FC1">
        <w:rPr>
          <w:rFonts w:hint="cs"/>
          <w:rtl/>
        </w:rPr>
        <w:t xml:space="preserve">گاه ارایه شود. شاید تعویض نام نشریه از بیداری کارگران  بخشیدن نقش ساعت شماطه دار به روشنفکران بوده که ما عکس </w:t>
      </w:r>
      <w:r w:rsidR="002F7A84">
        <w:rPr>
          <w:rFonts w:hint="cs"/>
          <w:rtl/>
        </w:rPr>
        <w:t>آ</w:t>
      </w:r>
      <w:r w:rsidRPr="00EC1FC1">
        <w:rPr>
          <w:rFonts w:hint="cs"/>
          <w:rtl/>
        </w:rPr>
        <w:t>نرا تاویل میکنیم.</w:t>
      </w:r>
    </w:p>
    <w:p w:rsidR="00F37276" w:rsidRPr="00EC1FC1" w:rsidRDefault="00157AD8" w:rsidP="00243850">
      <w:pPr>
        <w:pStyle w:val="Liststycke"/>
        <w:numPr>
          <w:ilvl w:val="0"/>
          <w:numId w:val="1"/>
        </w:numPr>
        <w:spacing w:line="360" w:lineRule="auto"/>
        <w:jc w:val="both"/>
        <w:rPr>
          <w:rtl/>
        </w:rPr>
      </w:pPr>
      <w:r w:rsidRPr="00EC1FC1">
        <w:rPr>
          <w:rFonts w:hint="cs"/>
          <w:rtl/>
        </w:rPr>
        <w:t>تبدیل شدن نشریه به صفحاتی و محلی برای جدلها</w:t>
      </w:r>
      <w:r w:rsidR="00F37276" w:rsidRPr="00EC1FC1">
        <w:rPr>
          <w:rFonts w:hint="cs"/>
          <w:rtl/>
        </w:rPr>
        <w:t xml:space="preserve"> و</w:t>
      </w:r>
      <w:r w:rsidR="00EC1FC1">
        <w:rPr>
          <w:rFonts w:hint="cs"/>
          <w:rtl/>
        </w:rPr>
        <w:t xml:space="preserve"> </w:t>
      </w:r>
      <w:r w:rsidR="00F37276" w:rsidRPr="00EC1FC1">
        <w:rPr>
          <w:rFonts w:hint="cs"/>
          <w:rtl/>
        </w:rPr>
        <w:t>تسویه حسابهای جریانات ارتدکسی باقیمانده از ش</w:t>
      </w:r>
      <w:r w:rsidR="00967F24" w:rsidRPr="00EC1FC1">
        <w:rPr>
          <w:rFonts w:hint="cs"/>
          <w:rtl/>
        </w:rPr>
        <w:t>به سوسیالیسم منسوخ شده مانند کائ</w:t>
      </w:r>
      <w:r w:rsidR="00F37276" w:rsidRPr="00EC1FC1">
        <w:rPr>
          <w:rFonts w:hint="cs"/>
          <w:rtl/>
        </w:rPr>
        <w:t xml:space="preserve">وتسکیسم </w:t>
      </w:r>
      <w:r w:rsidR="00243850">
        <w:rPr>
          <w:rFonts w:hint="cs"/>
          <w:rtl/>
        </w:rPr>
        <w:t>-</w:t>
      </w:r>
      <w:r w:rsidR="00EC1FC1">
        <w:rPr>
          <w:rFonts w:hint="cs"/>
          <w:rtl/>
        </w:rPr>
        <w:t xml:space="preserve"> </w:t>
      </w:r>
      <w:r w:rsidR="00F37276" w:rsidRPr="00EC1FC1">
        <w:rPr>
          <w:rFonts w:hint="cs"/>
          <w:rtl/>
        </w:rPr>
        <w:t>تروتسکیسم</w:t>
      </w:r>
      <w:r w:rsidR="00EC1FC1">
        <w:rPr>
          <w:rFonts w:hint="cs"/>
          <w:rtl/>
        </w:rPr>
        <w:t xml:space="preserve"> </w:t>
      </w:r>
      <w:r w:rsidR="00F37276" w:rsidRPr="00EC1FC1">
        <w:rPr>
          <w:rFonts w:hint="cs"/>
          <w:rtl/>
        </w:rPr>
        <w:t>-</w:t>
      </w:r>
      <w:r w:rsidR="00EC1FC1">
        <w:rPr>
          <w:rFonts w:hint="cs"/>
          <w:rtl/>
        </w:rPr>
        <w:t xml:space="preserve"> </w:t>
      </w:r>
      <w:r w:rsidR="00F37276" w:rsidRPr="00EC1FC1">
        <w:rPr>
          <w:rFonts w:hint="cs"/>
          <w:rtl/>
        </w:rPr>
        <w:t>لنینیسم</w:t>
      </w:r>
      <w:r w:rsidR="00E82F56" w:rsidRPr="00EC1FC1">
        <w:rPr>
          <w:rFonts w:hint="cs"/>
          <w:rtl/>
        </w:rPr>
        <w:t xml:space="preserve"> </w:t>
      </w:r>
      <w:r w:rsidR="00F37276" w:rsidRPr="00EC1FC1">
        <w:rPr>
          <w:rFonts w:hint="cs"/>
          <w:rtl/>
        </w:rPr>
        <w:t>و ما</w:t>
      </w:r>
      <w:r w:rsidR="00EC1FC1">
        <w:rPr>
          <w:rFonts w:hint="cs"/>
          <w:rtl/>
        </w:rPr>
        <w:t>ئ</w:t>
      </w:r>
      <w:r w:rsidR="00F37276" w:rsidRPr="00EC1FC1">
        <w:rPr>
          <w:rFonts w:hint="cs"/>
          <w:rtl/>
        </w:rPr>
        <w:t xml:space="preserve">وییسم و...... </w:t>
      </w:r>
      <w:r w:rsidR="00243850">
        <w:rPr>
          <w:rFonts w:hint="cs"/>
          <w:rtl/>
        </w:rPr>
        <w:t xml:space="preserve">آن </w:t>
      </w:r>
      <w:r w:rsidR="00F37276" w:rsidRPr="00EC1FC1">
        <w:rPr>
          <w:rFonts w:hint="cs"/>
          <w:rtl/>
        </w:rPr>
        <w:t>هم باه</w:t>
      </w:r>
      <w:r w:rsidR="00243850">
        <w:rPr>
          <w:rFonts w:hint="cs"/>
          <w:rtl/>
        </w:rPr>
        <w:t>دف ایجاد جبهه واحد (البته ایدیو</w:t>
      </w:r>
      <w:r w:rsidR="00F37276" w:rsidRPr="00EC1FC1">
        <w:rPr>
          <w:rFonts w:hint="cs"/>
          <w:rtl/>
        </w:rPr>
        <w:t>لوژیک)</w:t>
      </w:r>
      <w:r w:rsidR="00243850">
        <w:rPr>
          <w:rFonts w:hint="cs"/>
          <w:rtl/>
        </w:rPr>
        <w:t xml:space="preserve"> </w:t>
      </w:r>
      <w:r w:rsidR="00F37276" w:rsidRPr="00EC1FC1">
        <w:rPr>
          <w:rFonts w:hint="cs"/>
          <w:rtl/>
        </w:rPr>
        <w:t>در میکسری بنام چپ جای تعجب داشته و محلی از اعراب</w:t>
      </w:r>
      <w:r w:rsidR="00EC1FC1">
        <w:rPr>
          <w:rFonts w:hint="cs"/>
          <w:rtl/>
        </w:rPr>
        <w:t xml:space="preserve"> ندارد</w:t>
      </w:r>
      <w:r w:rsidR="00F37276" w:rsidRPr="00EC1FC1">
        <w:rPr>
          <w:rFonts w:hint="cs"/>
          <w:rtl/>
        </w:rPr>
        <w:t xml:space="preserve">! </w:t>
      </w:r>
      <w:r w:rsidR="00EC1FC1">
        <w:rPr>
          <w:rFonts w:hint="cs"/>
          <w:rtl/>
        </w:rPr>
        <w:t>آ</w:t>
      </w:r>
      <w:r w:rsidR="00F37276" w:rsidRPr="00EC1FC1">
        <w:rPr>
          <w:rFonts w:hint="cs"/>
          <w:rtl/>
        </w:rPr>
        <w:t>ن</w:t>
      </w:r>
      <w:r w:rsidR="00EC1FC1">
        <w:rPr>
          <w:rFonts w:hint="cs"/>
          <w:rtl/>
        </w:rPr>
        <w:t xml:space="preserve"> هم در چارچوب به اصطلاح گفتمان</w:t>
      </w:r>
      <w:r w:rsidR="00F37276" w:rsidRPr="00EC1FC1">
        <w:rPr>
          <w:rFonts w:hint="cs"/>
          <w:rtl/>
        </w:rPr>
        <w:t>.</w:t>
      </w:r>
      <w:r w:rsidR="00EC1FC1">
        <w:rPr>
          <w:rFonts w:hint="cs"/>
          <w:rtl/>
        </w:rPr>
        <w:t xml:space="preserve"> </w:t>
      </w:r>
      <w:r w:rsidR="00243850">
        <w:rPr>
          <w:rFonts w:hint="cs"/>
          <w:rtl/>
        </w:rPr>
        <w:t>البته مونو</w:t>
      </w:r>
      <w:r w:rsidR="00F37276" w:rsidRPr="00EC1FC1">
        <w:rPr>
          <w:rFonts w:hint="cs"/>
          <w:rtl/>
        </w:rPr>
        <w:t xml:space="preserve">لوگی هیئت تحریریه. </w:t>
      </w:r>
      <w:r w:rsidR="00EC1FC1">
        <w:rPr>
          <w:rFonts w:hint="cs"/>
          <w:rtl/>
        </w:rPr>
        <w:t>آ</w:t>
      </w:r>
      <w:r w:rsidR="00F37276" w:rsidRPr="00EC1FC1">
        <w:rPr>
          <w:rFonts w:hint="cs"/>
          <w:rtl/>
        </w:rPr>
        <w:t>ن</w:t>
      </w:r>
      <w:r w:rsidR="00EC1FC1">
        <w:rPr>
          <w:rFonts w:hint="cs"/>
          <w:rtl/>
        </w:rPr>
        <w:t xml:space="preserve"> </w:t>
      </w:r>
      <w:r w:rsidR="00F37276" w:rsidRPr="00EC1FC1">
        <w:rPr>
          <w:rFonts w:hint="cs"/>
          <w:rtl/>
        </w:rPr>
        <w:t>هم باتوجه به وجود اینهمه شبکه های مجازی و ماهواره ای  و جریانهای چپ و راست</w:t>
      </w:r>
      <w:r w:rsidR="00967F24" w:rsidRPr="00EC1FC1">
        <w:rPr>
          <w:rFonts w:hint="cs"/>
          <w:rtl/>
        </w:rPr>
        <w:t xml:space="preserve"> و... وچند سوال....</w:t>
      </w:r>
    </w:p>
    <w:p w:rsidR="00967F24" w:rsidRPr="00EC1FC1" w:rsidRDefault="00967F24" w:rsidP="007C2136">
      <w:pPr>
        <w:pStyle w:val="Liststycke"/>
        <w:numPr>
          <w:ilvl w:val="0"/>
          <w:numId w:val="1"/>
        </w:numPr>
        <w:spacing w:line="360" w:lineRule="auto"/>
        <w:jc w:val="both"/>
      </w:pPr>
      <w:r w:rsidRPr="00EC1FC1">
        <w:rPr>
          <w:rFonts w:hint="cs"/>
          <w:rtl/>
        </w:rPr>
        <w:t>دمکراسی مورد نظر شما چه تعریفی دارد؟  تحلیل شما از روابط بین الملل ایران با سایر جوامع سرمایه داری چیست؟</w:t>
      </w:r>
      <w:r w:rsidR="00EC1FC1">
        <w:rPr>
          <w:rFonts w:hint="cs"/>
          <w:rtl/>
        </w:rPr>
        <w:t xml:space="preserve"> </w:t>
      </w:r>
      <w:r w:rsidRPr="00EC1FC1">
        <w:rPr>
          <w:rFonts w:hint="cs"/>
          <w:rtl/>
        </w:rPr>
        <w:t>تا چه اندازه در مورد جغرافیای انسانی مخصوصا طبقه کارگر و سایر زحمتکشان و تاریخچه</w:t>
      </w:r>
      <w:r w:rsidR="00EC1FC1">
        <w:rPr>
          <w:rFonts w:hint="cs"/>
          <w:rtl/>
        </w:rPr>
        <w:t xml:space="preserve"> </w:t>
      </w:r>
      <w:r w:rsidR="007C2136">
        <w:t>-</w:t>
      </w:r>
      <w:r w:rsidRPr="00EC1FC1">
        <w:rPr>
          <w:rFonts w:hint="cs"/>
          <w:rtl/>
        </w:rPr>
        <w:t xml:space="preserve"> پیشینه</w:t>
      </w:r>
      <w:r w:rsidR="00EC1FC1">
        <w:rPr>
          <w:rFonts w:hint="cs"/>
          <w:rtl/>
        </w:rPr>
        <w:t xml:space="preserve"> </w:t>
      </w:r>
      <w:r w:rsidRPr="00EC1FC1">
        <w:rPr>
          <w:rFonts w:hint="cs"/>
          <w:rtl/>
        </w:rPr>
        <w:t>- جنبش کارگری ایران تحقیق کمی و کیفی انجام</w:t>
      </w:r>
      <w:r w:rsidR="00EC1FC1">
        <w:rPr>
          <w:rFonts w:hint="cs"/>
          <w:rtl/>
        </w:rPr>
        <w:t xml:space="preserve"> داده اید؟ طبق کدام منابع معتبر</w:t>
      </w:r>
      <w:r w:rsidRPr="00EC1FC1">
        <w:rPr>
          <w:rFonts w:hint="cs"/>
          <w:rtl/>
        </w:rPr>
        <w:t>؟</w:t>
      </w:r>
      <w:r w:rsidR="00EC1FC1">
        <w:rPr>
          <w:rFonts w:hint="cs"/>
          <w:rtl/>
        </w:rPr>
        <w:t xml:space="preserve"> آ</w:t>
      </w:r>
      <w:r w:rsidRPr="00EC1FC1">
        <w:rPr>
          <w:rFonts w:hint="cs"/>
          <w:rtl/>
        </w:rPr>
        <w:t>یا طرح هسته های انقلابی منتج به محاق بردن نقش شوراها</w:t>
      </w:r>
      <w:r w:rsidR="00EC1FC1">
        <w:rPr>
          <w:rFonts w:hint="cs"/>
          <w:rtl/>
        </w:rPr>
        <w:t xml:space="preserve"> </w:t>
      </w:r>
      <w:r w:rsidRPr="00EC1FC1">
        <w:rPr>
          <w:rFonts w:hint="cs"/>
          <w:rtl/>
        </w:rPr>
        <w:t>(کارگری و محلی)</w:t>
      </w:r>
      <w:r w:rsidR="00EC1FC1">
        <w:rPr>
          <w:rFonts w:hint="cs"/>
          <w:rtl/>
        </w:rPr>
        <w:t xml:space="preserve"> </w:t>
      </w:r>
      <w:r w:rsidRPr="00EC1FC1">
        <w:rPr>
          <w:rFonts w:hint="cs"/>
          <w:rtl/>
        </w:rPr>
        <w:t>و ایجاد پراکندگی در سازمان یابی یکپارچه جنبش اجتماعی جامعه</w:t>
      </w:r>
      <w:r w:rsidR="00EC1FC1">
        <w:rPr>
          <w:rFonts w:hint="cs"/>
          <w:rtl/>
        </w:rPr>
        <w:t xml:space="preserve"> </w:t>
      </w:r>
      <w:r w:rsidRPr="00EC1FC1">
        <w:rPr>
          <w:rFonts w:hint="cs"/>
          <w:rtl/>
        </w:rPr>
        <w:t>- جنبش زنان دانشجویان معلمان پرستاران و ....... به رهبری طبقه کارگر نمیشود؟</w:t>
      </w:r>
      <w:r w:rsidR="00EC1FC1">
        <w:rPr>
          <w:rFonts w:hint="cs"/>
          <w:rtl/>
        </w:rPr>
        <w:t xml:space="preserve"> </w:t>
      </w:r>
      <w:r w:rsidR="007C2136">
        <w:rPr>
          <w:rFonts w:hint="cs"/>
        </w:rPr>
        <w:t>آ</w:t>
      </w:r>
      <w:r w:rsidRPr="00EC1FC1">
        <w:rPr>
          <w:rFonts w:hint="cs"/>
          <w:rtl/>
        </w:rPr>
        <w:t>یا طرح جبهه واحد</w:t>
      </w:r>
      <w:r w:rsidR="0099177C" w:rsidRPr="00EC1FC1">
        <w:rPr>
          <w:rFonts w:hint="cs"/>
          <w:rtl/>
        </w:rPr>
        <w:t xml:space="preserve"> با مفهومی گل و گشاد و چراغ سبز نشان دادن محدوده سکولاریسم به بورژوازی نیست</w:t>
      </w:r>
      <w:r w:rsidR="00EC1FC1">
        <w:rPr>
          <w:rFonts w:hint="cs"/>
          <w:rtl/>
        </w:rPr>
        <w:t>.</w:t>
      </w:r>
      <w:r w:rsidR="0099177C" w:rsidRPr="00EC1FC1">
        <w:rPr>
          <w:rFonts w:hint="cs"/>
          <w:rtl/>
        </w:rPr>
        <w:t xml:space="preserve"> </w:t>
      </w:r>
      <w:r w:rsidR="00EC1FC1">
        <w:rPr>
          <w:rFonts w:hint="cs"/>
          <w:rtl/>
        </w:rPr>
        <w:t>آ</w:t>
      </w:r>
      <w:r w:rsidR="0099177C" w:rsidRPr="00EC1FC1">
        <w:rPr>
          <w:rFonts w:hint="cs"/>
          <w:rtl/>
        </w:rPr>
        <w:t>یا طرح خواسته های</w:t>
      </w:r>
      <w:r w:rsidR="00EC1FC1">
        <w:rPr>
          <w:rFonts w:hint="cs"/>
          <w:rtl/>
        </w:rPr>
        <w:t xml:space="preserve"> </w:t>
      </w:r>
      <w:r w:rsidR="0099177C" w:rsidRPr="00EC1FC1">
        <w:rPr>
          <w:rFonts w:hint="cs"/>
          <w:rtl/>
        </w:rPr>
        <w:t xml:space="preserve">صنفی به جای مطالبات فراگیر رفاهی معیشتی پاسخگو بوده؟ </w:t>
      </w:r>
      <w:r w:rsidR="00EC1FC1">
        <w:rPr>
          <w:rFonts w:hint="cs"/>
          <w:rtl/>
        </w:rPr>
        <w:t>آ</w:t>
      </w:r>
      <w:r w:rsidR="0099177C" w:rsidRPr="00EC1FC1">
        <w:rPr>
          <w:rFonts w:hint="cs"/>
          <w:rtl/>
        </w:rPr>
        <w:t xml:space="preserve">یا اکونومیستی خواندن مطالبات معیشتی فرار از طرح مطالبات و مبارزات پله به پله و سطح به سطح جنبش اجتماعی رو به جلو نیست و </w:t>
      </w:r>
      <w:r w:rsidR="00EC1FC1">
        <w:rPr>
          <w:rFonts w:hint="cs"/>
          <w:rtl/>
        </w:rPr>
        <w:t>آ</w:t>
      </w:r>
      <w:r w:rsidR="0099177C" w:rsidRPr="00EC1FC1">
        <w:rPr>
          <w:rFonts w:hint="cs"/>
          <w:rtl/>
        </w:rPr>
        <w:t>یا.....</w:t>
      </w:r>
    </w:p>
    <w:p w:rsidR="0054464A" w:rsidRPr="00EC1FC1" w:rsidRDefault="00EC1FC1" w:rsidP="007C2136">
      <w:pPr>
        <w:pStyle w:val="Liststycke"/>
        <w:numPr>
          <w:ilvl w:val="0"/>
          <w:numId w:val="1"/>
        </w:numPr>
        <w:spacing w:line="360" w:lineRule="auto"/>
        <w:jc w:val="both"/>
      </w:pPr>
      <w:r>
        <w:rPr>
          <w:rFonts w:hint="cs"/>
          <w:rtl/>
        </w:rPr>
        <w:t>آ</w:t>
      </w:r>
      <w:r w:rsidR="0099177C" w:rsidRPr="00EC1FC1">
        <w:rPr>
          <w:rFonts w:hint="cs"/>
          <w:rtl/>
        </w:rPr>
        <w:t xml:space="preserve">نچه مسلم است ما در جامعه و جهان سرمایه داری در برهوتی از بی حقوقی اجتماعی سرکوب شده و... با محوریت کارمزدی در چرخه ساز و کار سرمایه در تولید و باز تولید سرمایه بصورت انباشت </w:t>
      </w:r>
      <w:r>
        <w:rPr>
          <w:rFonts w:hint="cs"/>
          <w:rtl/>
        </w:rPr>
        <w:t>آ</w:t>
      </w:r>
      <w:r w:rsidR="0099177C" w:rsidRPr="00EC1FC1">
        <w:rPr>
          <w:rFonts w:hint="cs"/>
          <w:rtl/>
        </w:rPr>
        <w:t>ن زنده ایم و بس..</w:t>
      </w:r>
      <w:r w:rsidR="007C2136">
        <w:rPr>
          <w:rFonts w:hint="cs"/>
          <w:rtl/>
        </w:rPr>
        <w:t xml:space="preserve"> شاهد وضعیت وخیم دستمزد</w:t>
      </w:r>
      <w:r w:rsidR="0099177C" w:rsidRPr="00EC1FC1">
        <w:rPr>
          <w:rFonts w:hint="cs"/>
          <w:rtl/>
        </w:rPr>
        <w:t xml:space="preserve">ها نرخ تورم به </w:t>
      </w:r>
      <w:r w:rsidR="007C2136">
        <w:rPr>
          <w:rFonts w:hint="cs"/>
          <w:rtl/>
        </w:rPr>
        <w:t>آ</w:t>
      </w:r>
      <w:r w:rsidR="0099177C" w:rsidRPr="00EC1FC1">
        <w:rPr>
          <w:rFonts w:hint="cs"/>
          <w:rtl/>
        </w:rPr>
        <w:t>ب رفتن سبد معیشت خانوار های کارگری</w:t>
      </w:r>
      <w:r w:rsidR="00CF4F5A" w:rsidRPr="00EC1FC1">
        <w:rPr>
          <w:rFonts w:hint="cs"/>
          <w:rtl/>
        </w:rPr>
        <w:t xml:space="preserve"> و زحمتکشان میباشیم  که در واکنش به این ستم همگانی در ابعاد خود در لایه به لایه و سلول به سلول زندگی</w:t>
      </w:r>
      <w:r>
        <w:rPr>
          <w:rFonts w:hint="cs"/>
          <w:rtl/>
        </w:rPr>
        <w:t xml:space="preserve"> </w:t>
      </w:r>
      <w:r w:rsidR="00CF4F5A" w:rsidRPr="00EC1FC1">
        <w:rPr>
          <w:rFonts w:hint="cs"/>
          <w:rtl/>
        </w:rPr>
        <w:t>و حیات کم رمق اجتماعی مان موج زده و به صورت بارها اعتراضات و خیزشهای اجتماعی و اعتصابات و در نهایت جنبش فراگیر اجتماعی خود را پدیدار کرده است پس چگونه  به خود   بابک فرزاد اجازه می دهد که ستیز ضد سرمایه داری علیه سرمایه در ماشین کارمزدی با سوخت توان کارگری مان را در بد فهمی خود حول روند محو کارمزدی در سر مشقی اشتباه به قافیه بافی بپردازد؟  و تحمل و سعه صدر شنیدن نقد و نقادی را از طریق</w:t>
      </w:r>
      <w:r w:rsidR="00230029" w:rsidRPr="00EC1FC1">
        <w:rPr>
          <w:rFonts w:hint="cs"/>
          <w:rtl/>
        </w:rPr>
        <w:t xml:space="preserve"> </w:t>
      </w:r>
      <w:r w:rsidR="00CF4F5A" w:rsidRPr="00EC1FC1">
        <w:rPr>
          <w:rFonts w:hint="cs"/>
          <w:rtl/>
        </w:rPr>
        <w:t xml:space="preserve"> </w:t>
      </w:r>
      <w:r w:rsidR="00230029" w:rsidRPr="00EC1FC1">
        <w:rPr>
          <w:rFonts w:hint="cs"/>
          <w:rtl/>
        </w:rPr>
        <w:t>گرته</w:t>
      </w:r>
      <w:r w:rsidR="007C2136">
        <w:rPr>
          <w:rFonts w:hint="cs"/>
          <w:rtl/>
        </w:rPr>
        <w:t xml:space="preserve"> </w:t>
      </w:r>
      <w:r w:rsidR="0054464A" w:rsidRPr="00EC1FC1">
        <w:rPr>
          <w:rFonts w:hint="cs"/>
          <w:rtl/>
        </w:rPr>
        <w:t xml:space="preserve">برداری در مورد تئوری و تحلیل مشخص  از اوضاع مشخص را فرافکنی کند! و ......  </w:t>
      </w:r>
    </w:p>
    <w:p w:rsidR="0054464A" w:rsidRDefault="0054464A" w:rsidP="00EC1FC1">
      <w:pPr>
        <w:pStyle w:val="Liststycke"/>
        <w:spacing w:line="360" w:lineRule="auto"/>
        <w:jc w:val="both"/>
      </w:pPr>
      <w:r w:rsidRPr="00EC1FC1">
        <w:rPr>
          <w:rFonts w:hint="cs"/>
          <w:rtl/>
        </w:rPr>
        <w:t>در نهایت برایتان ارزوی سلامت و تندرستی داریم که سخن زیاد است و مثنوی هفتاد من میشود.</w:t>
      </w:r>
    </w:p>
    <w:p w:rsidR="002F7A84" w:rsidRPr="00EC1FC1" w:rsidRDefault="002F7A84" w:rsidP="00EC1FC1">
      <w:pPr>
        <w:pStyle w:val="Liststycke"/>
        <w:spacing w:line="360" w:lineRule="auto"/>
        <w:jc w:val="both"/>
        <w:rPr>
          <w:rtl/>
        </w:rPr>
      </w:pPr>
    </w:p>
    <w:p w:rsidR="0054464A" w:rsidRPr="00EC1FC1" w:rsidRDefault="002F7A84" w:rsidP="002F7A84">
      <w:pPr>
        <w:pStyle w:val="Liststycke"/>
        <w:spacing w:line="360" w:lineRule="auto"/>
        <w:jc w:val="center"/>
        <w:rPr>
          <w:rtl/>
        </w:rPr>
      </w:pPr>
      <w:r w:rsidRPr="00EC1FC1">
        <w:rPr>
          <w:rFonts w:hint="cs"/>
          <w:rtl/>
        </w:rPr>
        <w:t>فعالان کارگری ضد سرمایه داری گیلان</w:t>
      </w:r>
    </w:p>
    <w:sectPr w:rsidR="0054464A" w:rsidRPr="00EC1FC1" w:rsidSect="002F7A84">
      <w:pgSz w:w="11906" w:h="16838"/>
      <w:pgMar w:top="1134" w:right="1134" w:bottom="1134" w:left="113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769A8"/>
    <w:multiLevelType w:val="hybridMultilevel"/>
    <w:tmpl w:val="E48EDCCC"/>
    <w:lvl w:ilvl="0" w:tplc="00229A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4D2884"/>
    <w:rsid w:val="00140FD3"/>
    <w:rsid w:val="00157AD8"/>
    <w:rsid w:val="00230029"/>
    <w:rsid w:val="00243850"/>
    <w:rsid w:val="002F7A84"/>
    <w:rsid w:val="004406E1"/>
    <w:rsid w:val="004D2884"/>
    <w:rsid w:val="0054464A"/>
    <w:rsid w:val="006F35E4"/>
    <w:rsid w:val="007C2136"/>
    <w:rsid w:val="00967F24"/>
    <w:rsid w:val="0099177C"/>
    <w:rsid w:val="00CF4F5A"/>
    <w:rsid w:val="00CF7B40"/>
    <w:rsid w:val="00E82F56"/>
    <w:rsid w:val="00EC1FC1"/>
    <w:rsid w:val="00F3727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E4"/>
    <w:pPr>
      <w:bidi/>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D288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503</Words>
  <Characters>2671</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Reza</cp:lastModifiedBy>
  <cp:revision>2</cp:revision>
  <dcterms:created xsi:type="dcterms:W3CDTF">2023-03-15T21:50:00Z</dcterms:created>
  <dcterms:modified xsi:type="dcterms:W3CDTF">2023-03-15T21:50:00Z</dcterms:modified>
</cp:coreProperties>
</file>