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A52" w:rsidRPr="00682A52" w:rsidRDefault="006C38D1" w:rsidP="00682A52">
      <w:pPr>
        <w:bidi/>
        <w:jc w:val="center"/>
        <w:rPr>
          <w:b/>
          <w:bCs/>
          <w:sz w:val="32"/>
          <w:szCs w:val="32"/>
          <w:lang w:bidi="fa-IR"/>
        </w:rPr>
      </w:pPr>
      <w:r w:rsidRPr="00682A52">
        <w:rPr>
          <w:rFonts w:hint="cs"/>
          <w:b/>
          <w:bCs/>
          <w:sz w:val="32"/>
          <w:szCs w:val="32"/>
          <w:rtl/>
          <w:lang w:bidi="fa-IR"/>
        </w:rPr>
        <w:t xml:space="preserve">تند پییچ های </w:t>
      </w:r>
      <w:r w:rsidR="009A6E38" w:rsidRPr="00682A52">
        <w:rPr>
          <w:rFonts w:hint="cs"/>
          <w:b/>
          <w:bCs/>
          <w:sz w:val="32"/>
          <w:szCs w:val="32"/>
          <w:rtl/>
          <w:lang w:bidi="fa-IR"/>
        </w:rPr>
        <w:t>مبارزه‌ی طبقاتی کارگران</w:t>
      </w:r>
    </w:p>
    <w:p w:rsidR="006C38D1" w:rsidRPr="00682A52" w:rsidRDefault="009A6E38" w:rsidP="00682A52">
      <w:pPr>
        <w:bidi/>
        <w:spacing w:line="360" w:lineRule="auto"/>
        <w:jc w:val="center"/>
        <w:rPr>
          <w:b/>
          <w:bCs/>
          <w:sz w:val="32"/>
          <w:szCs w:val="32"/>
          <w:rtl/>
          <w:lang w:bidi="fa-IR"/>
        </w:rPr>
      </w:pPr>
      <w:r w:rsidRPr="00682A52">
        <w:rPr>
          <w:rFonts w:hint="cs"/>
          <w:b/>
          <w:bCs/>
          <w:sz w:val="32"/>
          <w:szCs w:val="32"/>
          <w:rtl/>
          <w:lang w:bidi="fa-IR"/>
        </w:rPr>
        <w:t>و مزدبگیران</w:t>
      </w:r>
      <w:r w:rsidR="0055578F" w:rsidRPr="00682A52">
        <w:rPr>
          <w:rFonts w:hint="cs"/>
          <w:b/>
          <w:bCs/>
          <w:sz w:val="32"/>
          <w:szCs w:val="32"/>
          <w:rtl/>
          <w:lang w:bidi="fa-IR"/>
        </w:rPr>
        <w:t xml:space="preserve"> و</w:t>
      </w:r>
      <w:r w:rsidR="007143A7" w:rsidRPr="00682A52">
        <w:rPr>
          <w:rFonts w:hint="cs"/>
          <w:b/>
          <w:bCs/>
          <w:sz w:val="32"/>
          <w:szCs w:val="32"/>
          <w:rtl/>
          <w:lang w:bidi="fa-IR"/>
        </w:rPr>
        <w:t xml:space="preserve"> خوش رقصی وتزلز</w:t>
      </w:r>
      <w:r w:rsidR="00F565F5" w:rsidRPr="00682A52">
        <w:rPr>
          <w:rFonts w:hint="cs"/>
          <w:b/>
          <w:bCs/>
          <w:sz w:val="32"/>
          <w:szCs w:val="32"/>
          <w:rtl/>
          <w:lang w:bidi="fa-IR"/>
        </w:rPr>
        <w:t>ل</w:t>
      </w:r>
      <w:r w:rsidR="006C38D1" w:rsidRPr="00682A52">
        <w:rPr>
          <w:rFonts w:hint="cs"/>
          <w:b/>
          <w:bCs/>
          <w:sz w:val="32"/>
          <w:szCs w:val="32"/>
          <w:rtl/>
          <w:lang w:bidi="fa-IR"/>
        </w:rPr>
        <w:t xml:space="preserve"> </w:t>
      </w:r>
      <w:r w:rsidR="00E07DBB" w:rsidRPr="00682A52">
        <w:rPr>
          <w:rFonts w:hint="cs"/>
          <w:b/>
          <w:bCs/>
          <w:sz w:val="32"/>
          <w:szCs w:val="32"/>
          <w:rtl/>
          <w:lang w:bidi="fa-IR"/>
        </w:rPr>
        <w:t>گرایش</w:t>
      </w:r>
      <w:r w:rsidR="006C38D1" w:rsidRPr="00682A52">
        <w:rPr>
          <w:rFonts w:hint="cs"/>
          <w:b/>
          <w:bCs/>
          <w:sz w:val="32"/>
          <w:szCs w:val="32"/>
          <w:rtl/>
          <w:lang w:bidi="fa-IR"/>
        </w:rPr>
        <w:t xml:space="preserve"> چپ رفرمیستی</w:t>
      </w:r>
    </w:p>
    <w:p w:rsidR="00682A52" w:rsidRDefault="001D7EA3" w:rsidP="00682A52">
      <w:pPr>
        <w:bidi/>
        <w:spacing w:line="360" w:lineRule="auto"/>
        <w:jc w:val="both"/>
        <w:rPr>
          <w:sz w:val="24"/>
          <w:szCs w:val="24"/>
          <w:lang w:bidi="fa-IR"/>
        </w:rPr>
      </w:pPr>
      <w:r w:rsidRPr="00682A52">
        <w:rPr>
          <w:rFonts w:hint="cs"/>
          <w:sz w:val="24"/>
          <w:szCs w:val="24"/>
          <w:rtl/>
          <w:lang w:bidi="fa-IR"/>
        </w:rPr>
        <w:t>رشد فکری وخودآگاهی خیزش انقلابی که به مروراز سال 1396، 1398 تا اکنون روندی گسترده ت</w:t>
      </w:r>
      <w:r w:rsidR="00AE414A" w:rsidRPr="00682A52">
        <w:rPr>
          <w:rFonts w:hint="cs"/>
          <w:sz w:val="24"/>
          <w:szCs w:val="24"/>
          <w:rtl/>
          <w:lang w:bidi="fa-IR"/>
        </w:rPr>
        <w:t>ر و با محتوا تر</w:t>
      </w:r>
      <w:r w:rsidR="0055578F" w:rsidRPr="00682A52">
        <w:rPr>
          <w:rFonts w:hint="cs"/>
          <w:sz w:val="24"/>
          <w:szCs w:val="24"/>
          <w:rtl/>
          <w:lang w:bidi="fa-IR"/>
        </w:rPr>
        <w:t>ی</w:t>
      </w:r>
      <w:r w:rsidR="00AE414A" w:rsidRPr="00682A52">
        <w:rPr>
          <w:rFonts w:hint="cs"/>
          <w:sz w:val="24"/>
          <w:szCs w:val="24"/>
          <w:rtl/>
          <w:lang w:bidi="fa-IR"/>
        </w:rPr>
        <w:t xml:space="preserve"> به خود گرفته را</w:t>
      </w:r>
      <w:r w:rsidR="0055578F" w:rsidRPr="00682A52">
        <w:rPr>
          <w:rFonts w:hint="cs"/>
          <w:sz w:val="24"/>
          <w:szCs w:val="24"/>
          <w:rtl/>
          <w:lang w:bidi="fa-IR"/>
        </w:rPr>
        <w:t>،</w:t>
      </w:r>
      <w:r w:rsidR="00AE414A" w:rsidRPr="00682A52">
        <w:rPr>
          <w:rFonts w:hint="cs"/>
          <w:sz w:val="24"/>
          <w:szCs w:val="24"/>
          <w:rtl/>
          <w:lang w:bidi="fa-IR"/>
        </w:rPr>
        <w:t xml:space="preserve"> می توان چنین بر</w:t>
      </w:r>
      <w:r w:rsidRPr="00682A52">
        <w:rPr>
          <w:rFonts w:hint="cs"/>
          <w:sz w:val="24"/>
          <w:szCs w:val="24"/>
          <w:rtl/>
          <w:lang w:bidi="fa-IR"/>
        </w:rPr>
        <w:t xml:space="preserve">رسی کرد، که از یک سو جنبش کارگری با مبارزات خود در سطوح مختلف از آذرآب و هپکو گرفته تا هفت تپه و صنایع فولاد ودر روند رشد خود به اعتصابات و تظاهرات  شرکت </w:t>
      </w:r>
      <w:r w:rsidR="00BF79CF" w:rsidRPr="00682A52">
        <w:rPr>
          <w:rFonts w:hint="cs"/>
          <w:sz w:val="24"/>
          <w:szCs w:val="24"/>
          <w:rtl/>
          <w:lang w:bidi="fa-IR"/>
        </w:rPr>
        <w:t>های آذرآب و هپکو در اراک و مقابله</w:t>
      </w:r>
      <w:r w:rsidRPr="00682A52">
        <w:rPr>
          <w:rFonts w:hint="cs"/>
          <w:sz w:val="24"/>
          <w:szCs w:val="24"/>
          <w:rtl/>
          <w:lang w:bidi="fa-IR"/>
        </w:rPr>
        <w:t xml:space="preserve"> با نیروهای سرکوبگر</w:t>
      </w:r>
      <w:r w:rsidR="00BF79CF" w:rsidRPr="00682A52">
        <w:rPr>
          <w:rFonts w:hint="cs"/>
          <w:sz w:val="24"/>
          <w:szCs w:val="24"/>
          <w:rtl/>
          <w:lang w:bidi="fa-IR"/>
        </w:rPr>
        <w:t xml:space="preserve"> رژیم سرمایه‌دارداری</w:t>
      </w:r>
      <w:r w:rsidRPr="00682A52">
        <w:rPr>
          <w:rFonts w:hint="cs"/>
          <w:sz w:val="24"/>
          <w:szCs w:val="24"/>
          <w:rtl/>
          <w:lang w:bidi="fa-IR"/>
        </w:rPr>
        <w:t>، بستن اتوبان بین اراک و تهران و یا</w:t>
      </w:r>
      <w:r w:rsidR="007143A7" w:rsidRPr="00682A52">
        <w:rPr>
          <w:rFonts w:hint="cs"/>
          <w:sz w:val="24"/>
          <w:szCs w:val="24"/>
          <w:rtl/>
          <w:lang w:bidi="fa-IR"/>
        </w:rPr>
        <w:t xml:space="preserve"> تظاهرات های گسترده‌ی کارگر</w:t>
      </w:r>
      <w:r w:rsidR="00AE414A" w:rsidRPr="00682A52">
        <w:rPr>
          <w:rFonts w:hint="cs"/>
          <w:sz w:val="24"/>
          <w:szCs w:val="24"/>
          <w:rtl/>
          <w:lang w:bidi="fa-IR"/>
        </w:rPr>
        <w:t>ان و مزدبگیران این دو کارخانه</w:t>
      </w:r>
      <w:r w:rsidRPr="00682A52">
        <w:rPr>
          <w:rFonts w:hint="cs"/>
          <w:sz w:val="24"/>
          <w:szCs w:val="24"/>
          <w:rtl/>
          <w:lang w:bidi="fa-IR"/>
        </w:rPr>
        <w:t xml:space="preserve"> با خانواده هایشان در مرکز شهر اراک و یا مبارزات جانانه‌ی کارگران هفت تپه برعلیه نئولیبرالیسم و خصوصی سازی و در ادامه تظاهرات های گسترده با خانواده هایشان در مرکز شهر شوش</w:t>
      </w:r>
      <w:r w:rsidR="00BF79CF" w:rsidRPr="00682A52">
        <w:rPr>
          <w:rFonts w:hint="cs"/>
          <w:sz w:val="24"/>
          <w:szCs w:val="24"/>
          <w:rtl/>
          <w:lang w:bidi="fa-IR"/>
        </w:rPr>
        <w:t xml:space="preserve"> و تظاهرات</w:t>
      </w:r>
      <w:r w:rsidR="00AC264A" w:rsidRPr="00682A52">
        <w:rPr>
          <w:rFonts w:hint="cs"/>
          <w:sz w:val="24"/>
          <w:szCs w:val="24"/>
          <w:rtl/>
          <w:lang w:bidi="fa-IR"/>
        </w:rPr>
        <w:t xml:space="preserve"> کارگران فولاد با خانواده‌</w:t>
      </w:r>
      <w:r w:rsidRPr="00682A52">
        <w:rPr>
          <w:rFonts w:hint="cs"/>
          <w:sz w:val="24"/>
          <w:szCs w:val="24"/>
          <w:rtl/>
          <w:lang w:bidi="fa-IR"/>
        </w:rPr>
        <w:t xml:space="preserve"> از یک سو، وا</w:t>
      </w:r>
      <w:r w:rsidR="00AC264A" w:rsidRPr="00682A52">
        <w:rPr>
          <w:rFonts w:hint="cs"/>
          <w:sz w:val="24"/>
          <w:szCs w:val="24"/>
          <w:rtl/>
          <w:lang w:bidi="fa-IR"/>
        </w:rPr>
        <w:t xml:space="preserve">زسوی دیگر </w:t>
      </w:r>
      <w:r w:rsidR="0055578F" w:rsidRPr="00682A52">
        <w:rPr>
          <w:rFonts w:hint="cs"/>
          <w:sz w:val="24"/>
          <w:szCs w:val="24"/>
          <w:rtl/>
          <w:lang w:bidi="fa-IR"/>
        </w:rPr>
        <w:t xml:space="preserve"> در ادامه </w:t>
      </w:r>
      <w:r w:rsidR="00AC264A" w:rsidRPr="00682A52">
        <w:rPr>
          <w:rFonts w:hint="cs"/>
          <w:sz w:val="24"/>
          <w:szCs w:val="24"/>
          <w:rtl/>
          <w:lang w:bidi="fa-IR"/>
        </w:rPr>
        <w:t xml:space="preserve">برآمد خیزش های </w:t>
      </w:r>
      <w:r w:rsidR="0055578F" w:rsidRPr="00682A52">
        <w:rPr>
          <w:rFonts w:hint="cs"/>
          <w:sz w:val="24"/>
          <w:szCs w:val="24"/>
          <w:rtl/>
          <w:lang w:bidi="fa-IR"/>
        </w:rPr>
        <w:t xml:space="preserve">پی در پی </w:t>
      </w:r>
      <w:r w:rsidRPr="00682A52">
        <w:rPr>
          <w:rFonts w:hint="cs"/>
          <w:sz w:val="24"/>
          <w:szCs w:val="24"/>
          <w:rtl/>
          <w:lang w:bidi="fa-IR"/>
        </w:rPr>
        <w:t>از سوی کارگران بیکار و فرزندان کارگران و مزدبگیران در سطوح مختلف جامعه و</w:t>
      </w:r>
      <w:r w:rsidR="009A6E38" w:rsidRPr="00682A52">
        <w:rPr>
          <w:rFonts w:hint="cs"/>
          <w:sz w:val="24"/>
          <w:szCs w:val="24"/>
          <w:rtl/>
          <w:lang w:bidi="fa-IR"/>
        </w:rPr>
        <w:t xml:space="preserve"> بعد ها در روند شروع</w:t>
      </w:r>
      <w:r w:rsidRPr="00682A52">
        <w:rPr>
          <w:rFonts w:hint="cs"/>
          <w:sz w:val="24"/>
          <w:szCs w:val="24"/>
          <w:rtl/>
          <w:lang w:bidi="fa-IR"/>
        </w:rPr>
        <w:t xml:space="preserve"> برآمد مبارزات کارگران و مزدبگیران و ایجاد شبکه های مبارزاتی مختلف بوسیله‌ی کارگران بخش آموش مثل« معلمین دانشجویان و دانشگاهیان</w:t>
      </w:r>
      <w:r w:rsidR="009A6E38" w:rsidRPr="00682A52">
        <w:rPr>
          <w:rFonts w:hint="cs"/>
          <w:sz w:val="24"/>
          <w:szCs w:val="24"/>
          <w:rtl/>
          <w:lang w:bidi="fa-IR"/>
        </w:rPr>
        <w:t>، فرهنگیان، بازنشستگان و ...</w:t>
      </w:r>
      <w:r w:rsidRPr="00682A52">
        <w:rPr>
          <w:rFonts w:hint="cs"/>
          <w:sz w:val="24"/>
          <w:szCs w:val="24"/>
          <w:rtl/>
          <w:lang w:bidi="fa-IR"/>
        </w:rPr>
        <w:t>» ایجاد شبکه های و شوراهای پتروشیمی، کارگران نفت پیمان</w:t>
      </w:r>
      <w:r w:rsidR="00682A52">
        <w:rPr>
          <w:rFonts w:hint="cs"/>
          <w:sz w:val="24"/>
          <w:szCs w:val="24"/>
          <w:rtl/>
          <w:lang w:bidi="fa-IR"/>
        </w:rPr>
        <w:t>ی و ایجاد شبکه های مبارزاتی باز</w:t>
      </w:r>
      <w:r w:rsidRPr="00682A52">
        <w:rPr>
          <w:rFonts w:hint="cs"/>
          <w:sz w:val="24"/>
          <w:szCs w:val="24"/>
          <w:rtl/>
          <w:lang w:bidi="fa-IR"/>
        </w:rPr>
        <w:t xml:space="preserve">نشستگان که همگی این شبکه ها و شوراها سراسری هستند، خود نشانه‌ </w:t>
      </w:r>
      <w:r w:rsidR="009A6E38" w:rsidRPr="00682A52">
        <w:rPr>
          <w:rFonts w:hint="cs"/>
          <w:sz w:val="24"/>
          <w:szCs w:val="24"/>
          <w:rtl/>
          <w:lang w:bidi="fa-IR"/>
        </w:rPr>
        <w:t xml:space="preserve">گسترش </w:t>
      </w:r>
      <w:r w:rsidRPr="00682A52">
        <w:rPr>
          <w:rFonts w:hint="cs"/>
          <w:sz w:val="24"/>
          <w:szCs w:val="24"/>
          <w:rtl/>
          <w:lang w:bidi="fa-IR"/>
        </w:rPr>
        <w:t>روند رشد و خودآگ</w:t>
      </w:r>
      <w:r w:rsidR="00DF3236" w:rsidRPr="00682A52">
        <w:rPr>
          <w:rFonts w:hint="cs"/>
          <w:sz w:val="24"/>
          <w:szCs w:val="24"/>
          <w:rtl/>
          <w:lang w:bidi="fa-IR"/>
        </w:rPr>
        <w:t xml:space="preserve">اهی </w:t>
      </w:r>
      <w:r w:rsidR="009A6E38" w:rsidRPr="00682A52">
        <w:rPr>
          <w:rFonts w:hint="cs"/>
          <w:sz w:val="24"/>
          <w:szCs w:val="24"/>
          <w:rtl/>
          <w:lang w:bidi="fa-IR"/>
        </w:rPr>
        <w:t xml:space="preserve">همه‌ی کارگران و مزدبگیران </w:t>
      </w:r>
      <w:r w:rsidR="0023137F" w:rsidRPr="00682A52">
        <w:rPr>
          <w:rFonts w:hint="cs"/>
          <w:sz w:val="24"/>
          <w:szCs w:val="24"/>
          <w:rtl/>
          <w:lang w:bidi="fa-IR"/>
        </w:rPr>
        <w:t>در سطح جامعه است. این روند و</w:t>
      </w:r>
      <w:r w:rsidRPr="00682A52">
        <w:rPr>
          <w:rFonts w:hint="cs"/>
          <w:sz w:val="24"/>
          <w:szCs w:val="24"/>
          <w:rtl/>
          <w:lang w:bidi="fa-IR"/>
        </w:rPr>
        <w:t xml:space="preserve"> روند خیزش زن،</w:t>
      </w:r>
      <w:r w:rsidR="00682A52">
        <w:rPr>
          <w:sz w:val="24"/>
          <w:szCs w:val="24"/>
          <w:lang w:bidi="fa-IR"/>
        </w:rPr>
        <w:t xml:space="preserve"> </w:t>
      </w:r>
      <w:r w:rsidRPr="00682A52">
        <w:rPr>
          <w:rFonts w:hint="cs"/>
          <w:sz w:val="24"/>
          <w:szCs w:val="24"/>
          <w:rtl/>
          <w:lang w:bidi="fa-IR"/>
        </w:rPr>
        <w:t>زندگی،</w:t>
      </w:r>
      <w:r w:rsidR="00682A52">
        <w:rPr>
          <w:sz w:val="24"/>
          <w:szCs w:val="24"/>
          <w:lang w:bidi="fa-IR"/>
        </w:rPr>
        <w:t xml:space="preserve"> </w:t>
      </w:r>
      <w:r w:rsidRPr="00682A52">
        <w:rPr>
          <w:rFonts w:hint="cs"/>
          <w:sz w:val="24"/>
          <w:szCs w:val="24"/>
          <w:rtl/>
          <w:lang w:bidi="fa-IR"/>
        </w:rPr>
        <w:t xml:space="preserve">آزادی </w:t>
      </w:r>
      <w:r w:rsidR="0055578F" w:rsidRPr="00682A52">
        <w:rPr>
          <w:rFonts w:hint="cs"/>
          <w:sz w:val="24"/>
          <w:szCs w:val="24"/>
          <w:rtl/>
          <w:lang w:bidi="fa-IR"/>
        </w:rPr>
        <w:t>ب</w:t>
      </w:r>
      <w:r w:rsidR="002D6143" w:rsidRPr="00682A52">
        <w:rPr>
          <w:rFonts w:hint="cs"/>
          <w:sz w:val="24"/>
          <w:szCs w:val="24"/>
          <w:rtl/>
          <w:lang w:bidi="fa-IR"/>
        </w:rPr>
        <w:t>ه</w:t>
      </w:r>
      <w:r w:rsidR="0055578F" w:rsidRPr="00682A52">
        <w:rPr>
          <w:rFonts w:hint="cs"/>
          <w:sz w:val="24"/>
          <w:szCs w:val="24"/>
          <w:rtl/>
          <w:lang w:bidi="fa-IR"/>
        </w:rPr>
        <w:t xml:space="preserve"> همدیگر چفت نشد</w:t>
      </w:r>
      <w:r w:rsidR="002D6143" w:rsidRPr="00682A52">
        <w:rPr>
          <w:rFonts w:hint="cs"/>
          <w:sz w:val="24"/>
          <w:szCs w:val="24"/>
          <w:rtl/>
          <w:lang w:bidi="fa-IR"/>
        </w:rPr>
        <w:t>ه</w:t>
      </w:r>
      <w:r w:rsidR="0055578F" w:rsidRPr="00682A52">
        <w:rPr>
          <w:rFonts w:hint="cs"/>
          <w:sz w:val="24"/>
          <w:szCs w:val="24"/>
          <w:rtl/>
          <w:lang w:bidi="fa-IR"/>
        </w:rPr>
        <w:t xml:space="preserve"> و نتوانستند ارتباط جانانه‌</w:t>
      </w:r>
      <w:r w:rsidR="002D6143" w:rsidRPr="00682A52">
        <w:rPr>
          <w:rFonts w:hint="cs"/>
          <w:sz w:val="24"/>
          <w:szCs w:val="24"/>
          <w:rtl/>
          <w:lang w:bidi="fa-IR"/>
        </w:rPr>
        <w:t xml:space="preserve">ای </w:t>
      </w:r>
      <w:r w:rsidR="0055578F" w:rsidRPr="00682A52">
        <w:rPr>
          <w:rFonts w:hint="cs"/>
          <w:sz w:val="24"/>
          <w:szCs w:val="24"/>
          <w:rtl/>
          <w:lang w:bidi="fa-IR"/>
        </w:rPr>
        <w:t>برقرار کنند. این وضعیت و روند</w:t>
      </w:r>
      <w:r w:rsidR="002D6143" w:rsidRPr="00682A52">
        <w:rPr>
          <w:rFonts w:hint="cs"/>
          <w:sz w:val="24"/>
          <w:szCs w:val="24"/>
          <w:rtl/>
          <w:lang w:bidi="fa-IR"/>
        </w:rPr>
        <w:t>،</w:t>
      </w:r>
      <w:r w:rsidR="0023137F" w:rsidRPr="00682A52">
        <w:rPr>
          <w:rFonts w:hint="cs"/>
          <w:sz w:val="24"/>
          <w:szCs w:val="24"/>
          <w:rtl/>
          <w:lang w:bidi="fa-IR"/>
        </w:rPr>
        <w:t xml:space="preserve"> گویای این می تواند باشد</w:t>
      </w:r>
      <w:r w:rsidR="00F03E0A" w:rsidRPr="00682A52">
        <w:rPr>
          <w:rFonts w:hint="cs"/>
          <w:sz w:val="24"/>
          <w:szCs w:val="24"/>
          <w:rtl/>
          <w:lang w:bidi="fa-IR"/>
        </w:rPr>
        <w:t>،</w:t>
      </w:r>
      <w:r w:rsidR="0023137F" w:rsidRPr="00682A52">
        <w:rPr>
          <w:rFonts w:hint="cs"/>
          <w:sz w:val="24"/>
          <w:szCs w:val="24"/>
          <w:rtl/>
          <w:lang w:bidi="fa-IR"/>
        </w:rPr>
        <w:t xml:space="preserve"> که </w:t>
      </w:r>
      <w:r w:rsidR="00191FC0" w:rsidRPr="00682A52">
        <w:rPr>
          <w:rFonts w:hint="cs"/>
          <w:sz w:val="24"/>
          <w:szCs w:val="24"/>
          <w:rtl/>
          <w:lang w:bidi="fa-IR"/>
        </w:rPr>
        <w:t>طب</w:t>
      </w:r>
      <w:r w:rsidR="00F03E0A" w:rsidRPr="00682A52">
        <w:rPr>
          <w:rFonts w:hint="cs"/>
          <w:sz w:val="24"/>
          <w:szCs w:val="24"/>
          <w:rtl/>
          <w:lang w:bidi="fa-IR"/>
        </w:rPr>
        <w:t>قه‌ی کارگر و مزدبگیران در وضعیت نا آگاهی نسبت به مسائل زنان</w:t>
      </w:r>
      <w:r w:rsidR="00191FC0" w:rsidRPr="00682A52">
        <w:rPr>
          <w:rFonts w:hint="cs"/>
          <w:sz w:val="24"/>
          <w:szCs w:val="24"/>
          <w:rtl/>
          <w:lang w:bidi="fa-IR"/>
        </w:rPr>
        <w:t xml:space="preserve"> قرار</w:t>
      </w:r>
      <w:r w:rsidR="005170F6" w:rsidRPr="00682A52">
        <w:rPr>
          <w:rFonts w:hint="cs"/>
          <w:sz w:val="24"/>
          <w:szCs w:val="24"/>
          <w:rtl/>
          <w:lang w:bidi="fa-IR"/>
        </w:rPr>
        <w:t xml:space="preserve">گرفته </w:t>
      </w:r>
      <w:r w:rsidR="00F03E0A" w:rsidRPr="00682A52">
        <w:rPr>
          <w:rFonts w:hint="cs"/>
          <w:sz w:val="24"/>
          <w:szCs w:val="24"/>
          <w:rtl/>
          <w:lang w:bidi="fa-IR"/>
        </w:rPr>
        <w:t>اند. این ناآگاهی</w:t>
      </w:r>
      <w:r w:rsidR="00AF4A20" w:rsidRPr="00682A52">
        <w:rPr>
          <w:rFonts w:hint="cs"/>
          <w:sz w:val="24"/>
          <w:szCs w:val="24"/>
          <w:rtl/>
          <w:lang w:bidi="fa-IR"/>
        </w:rPr>
        <w:t xml:space="preserve"> </w:t>
      </w:r>
      <w:r w:rsidR="002D6143" w:rsidRPr="00682A52">
        <w:rPr>
          <w:rFonts w:hint="cs"/>
          <w:sz w:val="24"/>
          <w:szCs w:val="24"/>
          <w:rtl/>
          <w:lang w:bidi="fa-IR"/>
        </w:rPr>
        <w:t>باعث شکست در</w:t>
      </w:r>
      <w:r w:rsidR="00AF4A20" w:rsidRPr="00682A52">
        <w:rPr>
          <w:rFonts w:hint="cs"/>
          <w:sz w:val="24"/>
          <w:szCs w:val="24"/>
          <w:rtl/>
          <w:lang w:bidi="fa-IR"/>
        </w:rPr>
        <w:t xml:space="preserve"> مبارزه با </w:t>
      </w:r>
      <w:r w:rsidR="002D6143" w:rsidRPr="00682A52">
        <w:rPr>
          <w:rFonts w:hint="cs"/>
          <w:sz w:val="24"/>
          <w:szCs w:val="24"/>
          <w:rtl/>
          <w:lang w:bidi="fa-IR"/>
        </w:rPr>
        <w:t xml:space="preserve">سیستم </w:t>
      </w:r>
      <w:r w:rsidR="00AF4A20" w:rsidRPr="00682A52">
        <w:rPr>
          <w:rFonts w:hint="cs"/>
          <w:sz w:val="24"/>
          <w:szCs w:val="24"/>
          <w:rtl/>
          <w:lang w:bidi="fa-IR"/>
        </w:rPr>
        <w:t>سرم</w:t>
      </w:r>
      <w:r w:rsidR="002D6143" w:rsidRPr="00682A52">
        <w:rPr>
          <w:rFonts w:hint="cs"/>
          <w:sz w:val="24"/>
          <w:szCs w:val="24"/>
          <w:rtl/>
          <w:lang w:bidi="fa-IR"/>
        </w:rPr>
        <w:t>ا</w:t>
      </w:r>
      <w:r w:rsidR="00AF4A20" w:rsidRPr="00682A52">
        <w:rPr>
          <w:rFonts w:hint="cs"/>
          <w:sz w:val="24"/>
          <w:szCs w:val="24"/>
          <w:rtl/>
          <w:lang w:bidi="fa-IR"/>
        </w:rPr>
        <w:t>یه داری و</w:t>
      </w:r>
      <w:r w:rsidR="002D6143" w:rsidRPr="00682A52">
        <w:rPr>
          <w:rFonts w:hint="cs"/>
          <w:sz w:val="24"/>
          <w:szCs w:val="24"/>
          <w:rtl/>
          <w:lang w:bidi="fa-IR"/>
        </w:rPr>
        <w:t xml:space="preserve"> بدست آوردن مطالباتشان خواهد ش</w:t>
      </w:r>
      <w:r w:rsidR="00AF4A20" w:rsidRPr="00682A52">
        <w:rPr>
          <w:rFonts w:hint="cs"/>
          <w:sz w:val="24"/>
          <w:szCs w:val="24"/>
          <w:rtl/>
          <w:lang w:bidi="fa-IR"/>
        </w:rPr>
        <w:t>د.</w:t>
      </w:r>
      <w:r w:rsidR="00F03E0A" w:rsidRPr="00682A52">
        <w:rPr>
          <w:rFonts w:hint="cs"/>
          <w:sz w:val="24"/>
          <w:szCs w:val="24"/>
          <w:rtl/>
          <w:lang w:bidi="fa-IR"/>
        </w:rPr>
        <w:t xml:space="preserve"> </w:t>
      </w:r>
    </w:p>
    <w:p w:rsidR="00616C0D" w:rsidRPr="00682A52" w:rsidRDefault="00AF4A20" w:rsidP="00682A52">
      <w:pPr>
        <w:bidi/>
        <w:spacing w:line="360" w:lineRule="auto"/>
        <w:jc w:val="both"/>
        <w:rPr>
          <w:sz w:val="24"/>
          <w:szCs w:val="24"/>
          <w:rtl/>
          <w:lang w:bidi="fa-IR"/>
        </w:rPr>
      </w:pPr>
      <w:r w:rsidRPr="00682A52">
        <w:rPr>
          <w:rFonts w:hint="cs"/>
          <w:sz w:val="24"/>
          <w:szCs w:val="24"/>
          <w:rtl/>
          <w:lang w:bidi="fa-IR"/>
        </w:rPr>
        <w:t xml:space="preserve">همکاران عزیز  ضروری است که ما </w:t>
      </w:r>
      <w:r w:rsidR="006D0343" w:rsidRPr="00682A52">
        <w:rPr>
          <w:rFonts w:hint="cs"/>
          <w:sz w:val="24"/>
          <w:szCs w:val="24"/>
          <w:rtl/>
          <w:lang w:bidi="fa-IR"/>
        </w:rPr>
        <w:t xml:space="preserve">بدانیم، که </w:t>
      </w:r>
      <w:r w:rsidR="00191FC0" w:rsidRPr="00682A52">
        <w:rPr>
          <w:rFonts w:hint="cs"/>
          <w:sz w:val="24"/>
          <w:szCs w:val="24"/>
          <w:rtl/>
          <w:lang w:bidi="fa-IR"/>
        </w:rPr>
        <w:t>بدون آزادی</w:t>
      </w:r>
      <w:r w:rsidRPr="00682A52">
        <w:rPr>
          <w:rFonts w:hint="cs"/>
          <w:sz w:val="24"/>
          <w:szCs w:val="24"/>
          <w:rtl/>
          <w:lang w:bidi="fa-IR"/>
        </w:rPr>
        <w:t xml:space="preserve"> و بر</w:t>
      </w:r>
      <w:r w:rsidR="006D0343" w:rsidRPr="00682A52">
        <w:rPr>
          <w:rFonts w:hint="cs"/>
          <w:sz w:val="24"/>
          <w:szCs w:val="24"/>
          <w:rtl/>
          <w:lang w:bidi="fa-IR"/>
        </w:rPr>
        <w:t>ا</w:t>
      </w:r>
      <w:r w:rsidRPr="00682A52">
        <w:rPr>
          <w:rFonts w:hint="cs"/>
          <w:sz w:val="24"/>
          <w:szCs w:val="24"/>
          <w:rtl/>
          <w:lang w:bidi="fa-IR"/>
        </w:rPr>
        <w:t>بری همه جانبه‌ی زنان در زمینه‌ی اقتصادی، سیاسی، فرهنگی و...</w:t>
      </w:r>
      <w:r w:rsidR="00191FC0" w:rsidRPr="00682A52">
        <w:rPr>
          <w:rFonts w:hint="cs"/>
          <w:sz w:val="24"/>
          <w:szCs w:val="24"/>
          <w:rtl/>
          <w:lang w:bidi="fa-IR"/>
        </w:rPr>
        <w:t xml:space="preserve"> ما کارگران و مزدبگیران</w:t>
      </w:r>
      <w:r w:rsidRPr="00682A52">
        <w:rPr>
          <w:rFonts w:hint="cs"/>
          <w:sz w:val="24"/>
          <w:szCs w:val="24"/>
          <w:rtl/>
          <w:lang w:bidi="fa-IR"/>
        </w:rPr>
        <w:t xml:space="preserve"> زن مرد</w:t>
      </w:r>
      <w:r w:rsidR="006D0343" w:rsidRPr="00682A52">
        <w:rPr>
          <w:rFonts w:hint="cs"/>
          <w:sz w:val="24"/>
          <w:szCs w:val="24"/>
          <w:rtl/>
          <w:lang w:bidi="fa-IR"/>
        </w:rPr>
        <w:t xml:space="preserve"> از</w:t>
      </w:r>
      <w:r w:rsidR="002D6143" w:rsidRPr="00682A52">
        <w:rPr>
          <w:rFonts w:hint="cs"/>
          <w:sz w:val="24"/>
          <w:szCs w:val="24"/>
          <w:rtl/>
          <w:lang w:bidi="fa-IR"/>
        </w:rPr>
        <w:t xml:space="preserve"> زیر یوغ و استثمار سرمایه داری</w:t>
      </w:r>
      <w:r w:rsidR="00191FC0" w:rsidRPr="00682A52">
        <w:rPr>
          <w:rFonts w:hint="cs"/>
          <w:sz w:val="24"/>
          <w:szCs w:val="24"/>
          <w:rtl/>
          <w:lang w:bidi="fa-IR"/>
        </w:rPr>
        <w:t xml:space="preserve"> آزاد نخواهیم شد</w:t>
      </w:r>
      <w:r w:rsidR="005170F6" w:rsidRPr="00682A52">
        <w:rPr>
          <w:rFonts w:hint="cs"/>
          <w:sz w:val="24"/>
          <w:szCs w:val="24"/>
          <w:rtl/>
          <w:lang w:bidi="fa-IR"/>
        </w:rPr>
        <w:t>.</w:t>
      </w:r>
      <w:r w:rsidR="00191FC0" w:rsidRPr="00682A52">
        <w:rPr>
          <w:rFonts w:hint="cs"/>
          <w:sz w:val="24"/>
          <w:szCs w:val="24"/>
          <w:rtl/>
          <w:lang w:bidi="fa-IR"/>
        </w:rPr>
        <w:t xml:space="preserve"> هم چنین زنان فکر می کنند که بدون آزادی از قید و بند سرمایه مطالبات زن، زندگی، آزادی را بدون پیوندشان با جنبش کارگری بدست خواهند آورد</w:t>
      </w:r>
      <w:r w:rsidR="00962A5C" w:rsidRPr="00682A52">
        <w:rPr>
          <w:rFonts w:hint="cs"/>
          <w:sz w:val="24"/>
          <w:szCs w:val="24"/>
          <w:rtl/>
          <w:lang w:bidi="fa-IR"/>
        </w:rPr>
        <w:t>.</w:t>
      </w:r>
      <w:r w:rsidR="005170F6" w:rsidRPr="00682A52">
        <w:rPr>
          <w:rFonts w:hint="cs"/>
          <w:sz w:val="24"/>
          <w:szCs w:val="24"/>
          <w:rtl/>
          <w:lang w:bidi="fa-IR"/>
        </w:rPr>
        <w:t xml:space="preserve"> این وضعیت فقط با مبارزه‌ی</w:t>
      </w:r>
      <w:r w:rsidR="00962A5C" w:rsidRPr="00682A52">
        <w:rPr>
          <w:rFonts w:hint="cs"/>
          <w:sz w:val="24"/>
          <w:szCs w:val="24"/>
          <w:rtl/>
          <w:lang w:bidi="fa-IR"/>
        </w:rPr>
        <w:t xml:space="preserve"> با تفکر مردسالاری و مبارزه‌ی ضد سرمایه داری و برابری طلبی حل خواهد شد</w:t>
      </w:r>
      <w:r w:rsidR="001D7EA3" w:rsidRPr="00682A52">
        <w:rPr>
          <w:rFonts w:hint="cs"/>
          <w:sz w:val="24"/>
          <w:szCs w:val="24"/>
          <w:rtl/>
          <w:lang w:bidi="fa-IR"/>
        </w:rPr>
        <w:t>. لازم به اشاره است که برآمد مبارزه‌ی طبقاتی طبقه‌ی کارگر و مزدبگیران از یک سو و از سوی دیگر بر آمد خیزش‌هایی که در سال</w:t>
      </w:r>
      <w:r w:rsidR="00DB4450" w:rsidRPr="00682A52">
        <w:rPr>
          <w:rFonts w:hint="cs"/>
          <w:sz w:val="24"/>
          <w:szCs w:val="24"/>
          <w:rtl/>
          <w:lang w:bidi="fa-IR"/>
        </w:rPr>
        <w:t>‌</w:t>
      </w:r>
      <w:r w:rsidR="001D7EA3" w:rsidRPr="00682A52">
        <w:rPr>
          <w:rFonts w:hint="cs"/>
          <w:sz w:val="24"/>
          <w:szCs w:val="24"/>
          <w:rtl/>
          <w:lang w:bidi="fa-IR"/>
        </w:rPr>
        <w:t>های اخیر به وقوع پیوسته است هرچند نتوانست وحدت و یا اتحاد عملی بین کارگران و مزدبگیران و فرزندان آنها ک</w:t>
      </w:r>
      <w:r w:rsidR="004A03B9" w:rsidRPr="00682A52">
        <w:rPr>
          <w:rFonts w:hint="cs"/>
          <w:sz w:val="24"/>
          <w:szCs w:val="24"/>
          <w:rtl/>
          <w:lang w:bidi="fa-IR"/>
        </w:rPr>
        <w:t>ه در خیزش‌های خیابانی شرکت می کن</w:t>
      </w:r>
      <w:r w:rsidR="001D7EA3" w:rsidRPr="00682A52">
        <w:rPr>
          <w:rFonts w:hint="cs"/>
          <w:sz w:val="24"/>
          <w:szCs w:val="24"/>
          <w:rtl/>
          <w:lang w:bidi="fa-IR"/>
        </w:rPr>
        <w:t>ند</w:t>
      </w:r>
      <w:r w:rsidR="004A03B9" w:rsidRPr="00682A52">
        <w:rPr>
          <w:rFonts w:hint="cs"/>
          <w:sz w:val="24"/>
          <w:szCs w:val="24"/>
          <w:rtl/>
          <w:lang w:bidi="fa-IR"/>
        </w:rPr>
        <w:t xml:space="preserve"> را</w:t>
      </w:r>
      <w:r w:rsidR="001D7EA3" w:rsidRPr="00682A52">
        <w:rPr>
          <w:rFonts w:hint="cs"/>
          <w:sz w:val="24"/>
          <w:szCs w:val="24"/>
          <w:rtl/>
          <w:lang w:bidi="fa-IR"/>
        </w:rPr>
        <w:t xml:space="preserve"> به وجود بیاید</w:t>
      </w:r>
      <w:r w:rsidR="005170F6" w:rsidRPr="00682A52">
        <w:rPr>
          <w:rFonts w:hint="cs"/>
          <w:sz w:val="24"/>
          <w:szCs w:val="24"/>
          <w:rtl/>
          <w:lang w:bidi="fa-IR"/>
        </w:rPr>
        <w:t xml:space="preserve"> را </w:t>
      </w:r>
      <w:r w:rsidR="001D7EA3" w:rsidRPr="00682A52">
        <w:rPr>
          <w:rFonts w:hint="cs"/>
          <w:sz w:val="24"/>
          <w:szCs w:val="24"/>
          <w:rtl/>
          <w:lang w:bidi="fa-IR"/>
        </w:rPr>
        <w:t xml:space="preserve"> و</w:t>
      </w:r>
      <w:r w:rsidR="004A03B9" w:rsidRPr="00682A52">
        <w:rPr>
          <w:rFonts w:hint="cs"/>
          <w:sz w:val="24"/>
          <w:szCs w:val="24"/>
          <w:rtl/>
          <w:lang w:bidi="fa-IR"/>
        </w:rPr>
        <w:t xml:space="preserve"> همانطوری که ی</w:t>
      </w:r>
      <w:r w:rsidR="00FE52A2">
        <w:rPr>
          <w:rFonts w:hint="cs"/>
          <w:sz w:val="24"/>
          <w:szCs w:val="24"/>
          <w:rtl/>
          <w:lang w:bidi="fa-IR"/>
        </w:rPr>
        <w:t>ا</w:t>
      </w:r>
      <w:r w:rsidR="004A03B9" w:rsidRPr="00682A52">
        <w:rPr>
          <w:rFonts w:hint="cs"/>
          <w:sz w:val="24"/>
          <w:szCs w:val="24"/>
          <w:rtl/>
          <w:lang w:bidi="fa-IR"/>
        </w:rPr>
        <w:t>د شد</w:t>
      </w:r>
      <w:r w:rsidR="001D7EA3" w:rsidRPr="00682A52">
        <w:rPr>
          <w:rFonts w:hint="cs"/>
          <w:sz w:val="24"/>
          <w:szCs w:val="24"/>
          <w:rtl/>
          <w:lang w:bidi="fa-IR"/>
        </w:rPr>
        <w:t xml:space="preserve"> تفاوت سلیقه ونوع و چگونگی تغییرات درون جامعه را  بین کارگ</w:t>
      </w:r>
      <w:r w:rsidR="00DB4450" w:rsidRPr="00682A52">
        <w:rPr>
          <w:rFonts w:hint="cs"/>
          <w:sz w:val="24"/>
          <w:szCs w:val="24"/>
          <w:rtl/>
          <w:lang w:bidi="fa-IR"/>
        </w:rPr>
        <w:t>ران و مزدبگیران و خیزش فرزندان خود</w:t>
      </w:r>
      <w:r w:rsidR="001D7EA3" w:rsidRPr="00682A52">
        <w:rPr>
          <w:rFonts w:hint="cs"/>
          <w:sz w:val="24"/>
          <w:szCs w:val="24"/>
          <w:rtl/>
          <w:lang w:bidi="fa-IR"/>
        </w:rPr>
        <w:t xml:space="preserve"> </w:t>
      </w:r>
      <w:r w:rsidR="00DB4450" w:rsidRPr="00682A52">
        <w:rPr>
          <w:rFonts w:hint="cs"/>
          <w:sz w:val="24"/>
          <w:szCs w:val="24"/>
          <w:rtl/>
          <w:lang w:bidi="fa-IR"/>
        </w:rPr>
        <w:t>یعنی</w:t>
      </w:r>
      <w:r w:rsidR="001D7EA3" w:rsidRPr="00682A52">
        <w:rPr>
          <w:rFonts w:hint="cs"/>
          <w:sz w:val="24"/>
          <w:szCs w:val="24"/>
          <w:rtl/>
          <w:lang w:bidi="fa-IR"/>
        </w:rPr>
        <w:t xml:space="preserve"> خیزش زن</w:t>
      </w:r>
      <w:r w:rsidR="00DB4450" w:rsidRPr="00682A52">
        <w:rPr>
          <w:rFonts w:hint="cs"/>
          <w:sz w:val="24"/>
          <w:szCs w:val="24"/>
          <w:rtl/>
          <w:lang w:bidi="fa-IR"/>
        </w:rPr>
        <w:t>،</w:t>
      </w:r>
      <w:r w:rsidR="001D7EA3" w:rsidRPr="00682A52">
        <w:rPr>
          <w:rFonts w:hint="cs"/>
          <w:sz w:val="24"/>
          <w:szCs w:val="24"/>
          <w:rtl/>
          <w:lang w:bidi="fa-IR"/>
        </w:rPr>
        <w:t xml:space="preserve"> زندگی</w:t>
      </w:r>
      <w:r w:rsidR="00DB4450" w:rsidRPr="00682A52">
        <w:rPr>
          <w:rFonts w:hint="cs"/>
          <w:sz w:val="24"/>
          <w:szCs w:val="24"/>
          <w:rtl/>
          <w:lang w:bidi="fa-IR"/>
        </w:rPr>
        <w:t>،</w:t>
      </w:r>
      <w:r w:rsidR="001D7EA3" w:rsidRPr="00682A52">
        <w:rPr>
          <w:rFonts w:hint="cs"/>
          <w:sz w:val="24"/>
          <w:szCs w:val="24"/>
          <w:rtl/>
          <w:lang w:bidi="fa-IR"/>
        </w:rPr>
        <w:t xml:space="preserve"> </w:t>
      </w:r>
      <w:r w:rsidR="001A3639" w:rsidRPr="00682A52">
        <w:rPr>
          <w:rFonts w:hint="cs"/>
          <w:sz w:val="24"/>
          <w:szCs w:val="24"/>
          <w:rtl/>
          <w:lang w:bidi="fa-IR"/>
        </w:rPr>
        <w:t xml:space="preserve">آزادی </w:t>
      </w:r>
      <w:r w:rsidR="001D7EA3" w:rsidRPr="00682A52">
        <w:rPr>
          <w:rFonts w:hint="cs"/>
          <w:sz w:val="24"/>
          <w:szCs w:val="24"/>
          <w:rtl/>
          <w:lang w:bidi="fa-IR"/>
        </w:rPr>
        <w:t xml:space="preserve">نتوانست مطالبات خود را با مطالبات کارگران و مزدبگیران پیوند </w:t>
      </w:r>
      <w:r w:rsidR="00DB4450" w:rsidRPr="00682A52">
        <w:rPr>
          <w:rFonts w:hint="cs"/>
          <w:sz w:val="24"/>
          <w:szCs w:val="24"/>
          <w:rtl/>
          <w:lang w:bidi="fa-IR"/>
        </w:rPr>
        <w:t>دهد و گویا مطالبات این خیزش در همین مقطع</w:t>
      </w:r>
      <w:r w:rsidR="001A3639" w:rsidRPr="00682A52">
        <w:rPr>
          <w:rFonts w:hint="cs"/>
          <w:sz w:val="24"/>
          <w:szCs w:val="24"/>
          <w:rtl/>
          <w:lang w:bidi="fa-IR"/>
        </w:rPr>
        <w:t xml:space="preserve"> برای کارگران و مزد بگیران</w:t>
      </w:r>
      <w:r w:rsidR="00DB4450" w:rsidRPr="00682A52">
        <w:rPr>
          <w:rFonts w:hint="cs"/>
          <w:sz w:val="24"/>
          <w:szCs w:val="24"/>
          <w:rtl/>
          <w:lang w:bidi="fa-IR"/>
        </w:rPr>
        <w:t xml:space="preserve"> به عنوان جزِئی از مطالبات </w:t>
      </w:r>
      <w:r w:rsidR="001A3639" w:rsidRPr="00682A52">
        <w:rPr>
          <w:rFonts w:hint="cs"/>
          <w:sz w:val="24"/>
          <w:szCs w:val="24"/>
          <w:rtl/>
          <w:lang w:bidi="fa-IR"/>
        </w:rPr>
        <w:t>آنها</w:t>
      </w:r>
      <w:r w:rsidR="00DB4450" w:rsidRPr="00682A52">
        <w:rPr>
          <w:rFonts w:hint="cs"/>
          <w:sz w:val="24"/>
          <w:szCs w:val="24"/>
          <w:rtl/>
          <w:lang w:bidi="fa-IR"/>
        </w:rPr>
        <w:t xml:space="preserve"> در آگاهی آنها هک نشده بود</w:t>
      </w:r>
      <w:r w:rsidR="001A3639" w:rsidRPr="00682A52">
        <w:rPr>
          <w:rFonts w:hint="cs"/>
          <w:sz w:val="24"/>
          <w:szCs w:val="24"/>
          <w:rtl/>
          <w:lang w:bidi="fa-IR"/>
        </w:rPr>
        <w:t xml:space="preserve"> و این مسئله ای هست که باید به آ</w:t>
      </w:r>
      <w:r w:rsidR="0091590E" w:rsidRPr="00682A52">
        <w:rPr>
          <w:rFonts w:hint="cs"/>
          <w:sz w:val="24"/>
          <w:szCs w:val="24"/>
          <w:rtl/>
          <w:lang w:bidi="fa-IR"/>
        </w:rPr>
        <w:t>ن پرداخت</w:t>
      </w:r>
      <w:r w:rsidR="001D7EA3" w:rsidRPr="00682A52">
        <w:rPr>
          <w:rFonts w:hint="cs"/>
          <w:sz w:val="24"/>
          <w:szCs w:val="24"/>
          <w:rtl/>
          <w:lang w:bidi="fa-IR"/>
        </w:rPr>
        <w:t xml:space="preserve">. </w:t>
      </w:r>
      <w:r w:rsidR="0091590E" w:rsidRPr="00682A52">
        <w:rPr>
          <w:rFonts w:hint="cs"/>
          <w:sz w:val="24"/>
          <w:szCs w:val="24"/>
          <w:rtl/>
          <w:lang w:bidi="fa-IR"/>
        </w:rPr>
        <w:t xml:space="preserve"> اما </w:t>
      </w:r>
      <w:r w:rsidR="001D7EA3" w:rsidRPr="00682A52">
        <w:rPr>
          <w:rFonts w:hint="cs"/>
          <w:sz w:val="24"/>
          <w:szCs w:val="24"/>
          <w:rtl/>
          <w:lang w:bidi="fa-IR"/>
        </w:rPr>
        <w:t>روند اعتلای جامعه که خیز</w:t>
      </w:r>
      <w:r w:rsidR="00FE52A2">
        <w:rPr>
          <w:rFonts w:hint="cs"/>
          <w:sz w:val="24"/>
          <w:szCs w:val="24"/>
          <w:rtl/>
          <w:lang w:bidi="fa-IR"/>
        </w:rPr>
        <w:t>ش زن</w:t>
      </w:r>
      <w:r w:rsidR="001D7EA3" w:rsidRPr="00682A52">
        <w:rPr>
          <w:rFonts w:hint="cs"/>
          <w:sz w:val="24"/>
          <w:szCs w:val="24"/>
          <w:rtl/>
          <w:lang w:bidi="fa-IR"/>
        </w:rPr>
        <w:t xml:space="preserve">، زندگی، آزادی بعنوان بخشی از این روند بود </w:t>
      </w:r>
      <w:r w:rsidR="004A03B9" w:rsidRPr="00682A52">
        <w:rPr>
          <w:rFonts w:hint="cs"/>
          <w:sz w:val="24"/>
          <w:szCs w:val="24"/>
          <w:rtl/>
          <w:lang w:bidi="fa-IR"/>
        </w:rPr>
        <w:t>ن</w:t>
      </w:r>
      <w:r w:rsidR="001D7EA3" w:rsidRPr="00682A52">
        <w:rPr>
          <w:rFonts w:hint="cs"/>
          <w:sz w:val="24"/>
          <w:szCs w:val="24"/>
          <w:rtl/>
          <w:lang w:bidi="fa-IR"/>
        </w:rPr>
        <w:t>توانست</w:t>
      </w:r>
      <w:r w:rsidR="004A03B9" w:rsidRPr="00682A52">
        <w:rPr>
          <w:rFonts w:hint="cs"/>
          <w:sz w:val="24"/>
          <w:szCs w:val="24"/>
          <w:rtl/>
          <w:lang w:bidi="fa-IR"/>
        </w:rPr>
        <w:t xml:space="preserve"> مطالبات</w:t>
      </w:r>
      <w:r w:rsidR="001D7EA3" w:rsidRPr="00682A52">
        <w:rPr>
          <w:rFonts w:hint="cs"/>
          <w:sz w:val="24"/>
          <w:szCs w:val="24"/>
          <w:rtl/>
          <w:lang w:bidi="fa-IR"/>
        </w:rPr>
        <w:t xml:space="preserve"> خود را </w:t>
      </w:r>
      <w:r w:rsidR="001A3639" w:rsidRPr="00682A52">
        <w:rPr>
          <w:rFonts w:hint="cs"/>
          <w:sz w:val="24"/>
          <w:szCs w:val="24"/>
          <w:rtl/>
          <w:lang w:bidi="fa-IR"/>
        </w:rPr>
        <w:t>برای خود</w:t>
      </w:r>
      <w:r w:rsidR="004A03B9" w:rsidRPr="00682A52">
        <w:rPr>
          <w:rFonts w:hint="cs"/>
          <w:sz w:val="24"/>
          <w:szCs w:val="24"/>
          <w:rtl/>
          <w:lang w:bidi="fa-IR"/>
        </w:rPr>
        <w:t xml:space="preserve"> روشن و با مرزبندی</w:t>
      </w:r>
      <w:r w:rsidR="0091590E" w:rsidRPr="00682A52">
        <w:rPr>
          <w:rFonts w:hint="cs"/>
          <w:sz w:val="24"/>
          <w:szCs w:val="24"/>
          <w:rtl/>
          <w:lang w:bidi="fa-IR"/>
        </w:rPr>
        <w:t xml:space="preserve"> توضیح دهد </w:t>
      </w:r>
      <w:r w:rsidR="004A03B9" w:rsidRPr="00682A52">
        <w:rPr>
          <w:rFonts w:hint="cs"/>
          <w:sz w:val="24"/>
          <w:szCs w:val="24"/>
          <w:rtl/>
          <w:lang w:bidi="fa-IR"/>
        </w:rPr>
        <w:t>ان شد</w:t>
      </w:r>
      <w:r w:rsidR="00260B07" w:rsidRPr="00682A52">
        <w:rPr>
          <w:rFonts w:hint="cs"/>
          <w:sz w:val="24"/>
          <w:szCs w:val="24"/>
          <w:rtl/>
          <w:lang w:bidi="fa-IR"/>
        </w:rPr>
        <w:t xml:space="preserve"> </w:t>
      </w:r>
      <w:r w:rsidR="004C1209" w:rsidRPr="00682A52">
        <w:rPr>
          <w:rFonts w:hint="cs"/>
          <w:sz w:val="24"/>
          <w:szCs w:val="24"/>
          <w:rtl/>
          <w:lang w:bidi="fa-IR"/>
        </w:rPr>
        <w:t>که همه‌ی گرایش‍‌</w:t>
      </w:r>
      <w:r w:rsidR="00FE52A2">
        <w:rPr>
          <w:rFonts w:hint="cs"/>
          <w:sz w:val="24"/>
          <w:szCs w:val="24"/>
          <w:rtl/>
          <w:lang w:bidi="fa-IR"/>
        </w:rPr>
        <w:t xml:space="preserve"> </w:t>
      </w:r>
      <w:r w:rsidR="004C1209" w:rsidRPr="00682A52">
        <w:rPr>
          <w:rFonts w:hint="cs"/>
          <w:sz w:val="24"/>
          <w:szCs w:val="24"/>
          <w:rtl/>
          <w:lang w:bidi="fa-IR"/>
        </w:rPr>
        <w:t>ها</w:t>
      </w:r>
      <w:r w:rsidR="0091590E" w:rsidRPr="00682A52">
        <w:rPr>
          <w:rFonts w:hint="cs"/>
          <w:sz w:val="24"/>
          <w:szCs w:val="24"/>
          <w:rtl/>
          <w:lang w:bidi="fa-IR"/>
        </w:rPr>
        <w:t xml:space="preserve"> می توانستند این خیزش را از آن خود کنند و</w:t>
      </w:r>
      <w:r w:rsidR="00FE52A2">
        <w:rPr>
          <w:rFonts w:hint="cs"/>
          <w:sz w:val="24"/>
          <w:szCs w:val="24"/>
          <w:rtl/>
          <w:lang w:bidi="fa-IR"/>
        </w:rPr>
        <w:t xml:space="preserve"> </w:t>
      </w:r>
      <w:r w:rsidR="004C1209" w:rsidRPr="00682A52">
        <w:rPr>
          <w:rFonts w:hint="cs"/>
          <w:sz w:val="24"/>
          <w:szCs w:val="24"/>
          <w:rtl/>
          <w:lang w:bidi="fa-IR"/>
        </w:rPr>
        <w:t xml:space="preserve">مورد بهره برداری </w:t>
      </w:r>
      <w:r w:rsidR="00260B07" w:rsidRPr="00682A52">
        <w:rPr>
          <w:rFonts w:hint="cs"/>
          <w:sz w:val="24"/>
          <w:szCs w:val="24"/>
          <w:rtl/>
          <w:lang w:bidi="fa-IR"/>
        </w:rPr>
        <w:t>قرار دهند</w:t>
      </w:r>
      <w:r w:rsidR="004C1209" w:rsidRPr="00682A52">
        <w:rPr>
          <w:rFonts w:hint="cs"/>
          <w:sz w:val="24"/>
          <w:szCs w:val="24"/>
          <w:rtl/>
          <w:lang w:bidi="fa-IR"/>
        </w:rPr>
        <w:t>.</w:t>
      </w:r>
      <w:r w:rsidR="00FE52A2">
        <w:rPr>
          <w:rFonts w:hint="cs"/>
          <w:sz w:val="24"/>
          <w:szCs w:val="24"/>
          <w:rtl/>
          <w:lang w:bidi="fa-IR"/>
        </w:rPr>
        <w:t xml:space="preserve"> </w:t>
      </w:r>
      <w:r w:rsidR="0091590E" w:rsidRPr="00682A52">
        <w:rPr>
          <w:rFonts w:hint="cs"/>
          <w:sz w:val="24"/>
          <w:szCs w:val="24"/>
          <w:rtl/>
          <w:lang w:bidi="fa-IR"/>
        </w:rPr>
        <w:t>این خیزش</w:t>
      </w:r>
      <w:r w:rsidR="00232D84" w:rsidRPr="00682A52">
        <w:rPr>
          <w:rFonts w:hint="cs"/>
          <w:sz w:val="24"/>
          <w:szCs w:val="24"/>
          <w:rtl/>
          <w:lang w:bidi="fa-IR"/>
        </w:rPr>
        <w:t xml:space="preserve"> به تنهایی قادرنبود و نمی توانست دگرگونی بنیادی در</w:t>
      </w:r>
      <w:r w:rsidR="001D7EA3" w:rsidRPr="00682A52">
        <w:rPr>
          <w:rFonts w:hint="cs"/>
          <w:sz w:val="24"/>
          <w:szCs w:val="24"/>
          <w:rtl/>
          <w:lang w:bidi="fa-IR"/>
        </w:rPr>
        <w:t xml:space="preserve"> سطح جامعه  </w:t>
      </w:r>
      <w:r w:rsidR="00232D84" w:rsidRPr="00682A52">
        <w:rPr>
          <w:rFonts w:hint="cs"/>
          <w:sz w:val="24"/>
          <w:szCs w:val="24"/>
          <w:rtl/>
          <w:lang w:bidi="fa-IR"/>
        </w:rPr>
        <w:t xml:space="preserve">را رقم بزند. </w:t>
      </w:r>
      <w:r w:rsidR="006C0A8C" w:rsidRPr="00682A52">
        <w:rPr>
          <w:rFonts w:hint="cs"/>
          <w:sz w:val="24"/>
          <w:szCs w:val="24"/>
          <w:rtl/>
          <w:lang w:bidi="fa-IR"/>
        </w:rPr>
        <w:t>بدلیل بی درو پیکر بودن این خیزش و اینکه مطالبات این خیزش در چه جامعه و</w:t>
      </w:r>
      <w:r w:rsidR="00FE52A2">
        <w:rPr>
          <w:rFonts w:hint="cs"/>
          <w:sz w:val="24"/>
          <w:szCs w:val="24"/>
          <w:rtl/>
          <w:lang w:bidi="fa-IR"/>
        </w:rPr>
        <w:t xml:space="preserve"> </w:t>
      </w:r>
      <w:r w:rsidR="00260B07" w:rsidRPr="00682A52">
        <w:rPr>
          <w:rFonts w:hint="cs"/>
          <w:sz w:val="24"/>
          <w:szCs w:val="24"/>
          <w:rtl/>
          <w:lang w:bidi="fa-IR"/>
        </w:rPr>
        <w:t>دست در دست</w:t>
      </w:r>
      <w:r w:rsidR="006C0A8C" w:rsidRPr="00682A52">
        <w:rPr>
          <w:rFonts w:hint="cs"/>
          <w:sz w:val="24"/>
          <w:szCs w:val="24"/>
          <w:rtl/>
          <w:lang w:bidi="fa-IR"/>
        </w:rPr>
        <w:t xml:space="preserve"> کدام ط</w:t>
      </w:r>
      <w:r w:rsidR="00260B07" w:rsidRPr="00682A52">
        <w:rPr>
          <w:rFonts w:hint="cs"/>
          <w:sz w:val="24"/>
          <w:szCs w:val="24"/>
          <w:rtl/>
          <w:lang w:bidi="fa-IR"/>
        </w:rPr>
        <w:t>بقه امکان پذیر است را در شعارها</w:t>
      </w:r>
      <w:r w:rsidR="006C0A8C" w:rsidRPr="00682A52">
        <w:rPr>
          <w:rFonts w:hint="cs"/>
          <w:sz w:val="24"/>
          <w:szCs w:val="24"/>
          <w:rtl/>
          <w:lang w:bidi="fa-IR"/>
        </w:rPr>
        <w:t xml:space="preserve"> و مطالبات این خیزش</w:t>
      </w:r>
      <w:r w:rsidR="00260B07" w:rsidRPr="00682A52">
        <w:rPr>
          <w:rFonts w:hint="cs"/>
          <w:sz w:val="24"/>
          <w:szCs w:val="24"/>
          <w:rtl/>
          <w:lang w:bidi="fa-IR"/>
        </w:rPr>
        <w:t xml:space="preserve"> کم رنگ بود و</w:t>
      </w:r>
      <w:r w:rsidR="00EF0D13" w:rsidRPr="00682A52">
        <w:rPr>
          <w:rFonts w:hint="cs"/>
          <w:sz w:val="24"/>
          <w:szCs w:val="24"/>
          <w:rtl/>
          <w:lang w:bidi="fa-IR"/>
        </w:rPr>
        <w:t xml:space="preserve"> دیده نمی شد. بر این بنیاد </w:t>
      </w:r>
      <w:r w:rsidR="006C0A8C" w:rsidRPr="00682A52">
        <w:rPr>
          <w:rFonts w:hint="cs"/>
          <w:sz w:val="24"/>
          <w:szCs w:val="24"/>
          <w:rtl/>
          <w:lang w:bidi="fa-IR"/>
        </w:rPr>
        <w:t xml:space="preserve">این خیزش بخصوص در خارج از کشور مورد بهره برداری سلطنت طلبان، ناسیونالیست‌های کرد طرف داران اوجلانی، آقای مهتدی، حزب دموکرات کردستان در ایران و </w:t>
      </w:r>
      <w:r w:rsidR="001A3639" w:rsidRPr="00682A52">
        <w:rPr>
          <w:rFonts w:hint="cs"/>
          <w:sz w:val="24"/>
          <w:szCs w:val="24"/>
          <w:rtl/>
          <w:lang w:bidi="fa-IR"/>
        </w:rPr>
        <w:t>اقلیم کردستان،</w:t>
      </w:r>
      <w:r w:rsidR="006C0A8C" w:rsidRPr="00682A52">
        <w:rPr>
          <w:rFonts w:hint="cs"/>
          <w:sz w:val="24"/>
          <w:szCs w:val="24"/>
          <w:rtl/>
          <w:lang w:bidi="fa-IR"/>
        </w:rPr>
        <w:t xml:space="preserve"> ناسیونالیست‌های عرب، آذری، بلوچ و</w:t>
      </w:r>
      <w:r w:rsidR="00D7309B" w:rsidRPr="00682A52">
        <w:rPr>
          <w:rFonts w:hint="cs"/>
          <w:sz w:val="24"/>
          <w:szCs w:val="24"/>
          <w:rtl/>
          <w:lang w:bidi="fa-IR"/>
        </w:rPr>
        <w:t xml:space="preserve"> تما</w:t>
      </w:r>
      <w:r w:rsidR="00FE52A2">
        <w:rPr>
          <w:rFonts w:hint="cs"/>
          <w:sz w:val="24"/>
          <w:szCs w:val="24"/>
          <w:rtl/>
          <w:lang w:bidi="fa-IR"/>
        </w:rPr>
        <w:t>م</w:t>
      </w:r>
      <w:r w:rsidR="00D7309B" w:rsidRPr="00682A52">
        <w:rPr>
          <w:rFonts w:hint="cs"/>
          <w:sz w:val="24"/>
          <w:szCs w:val="24"/>
          <w:rtl/>
          <w:lang w:bidi="fa-IR"/>
        </w:rPr>
        <w:t xml:space="preserve"> راستهای رفرمیست</w:t>
      </w:r>
      <w:r w:rsidR="00EF0D13" w:rsidRPr="00682A52">
        <w:rPr>
          <w:rFonts w:hint="cs"/>
          <w:sz w:val="24"/>
          <w:szCs w:val="24"/>
          <w:rtl/>
          <w:lang w:bidi="fa-IR"/>
        </w:rPr>
        <w:t xml:space="preserve"> قرار گرفت</w:t>
      </w:r>
      <w:r w:rsidR="00D7309B" w:rsidRPr="00682A52">
        <w:rPr>
          <w:rFonts w:hint="cs"/>
          <w:sz w:val="24"/>
          <w:szCs w:val="24"/>
          <w:rtl/>
          <w:lang w:bidi="fa-IR"/>
        </w:rPr>
        <w:t xml:space="preserve">. در اینجا رفرمیست‌های چپ سرشان بی کلاه </w:t>
      </w:r>
      <w:r w:rsidR="00D7309B" w:rsidRPr="00682A52">
        <w:rPr>
          <w:rFonts w:hint="cs"/>
          <w:sz w:val="24"/>
          <w:szCs w:val="24"/>
          <w:rtl/>
          <w:lang w:bidi="fa-IR"/>
        </w:rPr>
        <w:lastRenderedPageBreak/>
        <w:t>ماند. جنبش کارگری که به شوراهای کارگران و مزدبگیران و حاکمیت شوراها باورداشت</w:t>
      </w:r>
      <w:r w:rsidR="00EF0D13" w:rsidRPr="00682A52">
        <w:rPr>
          <w:rFonts w:hint="cs"/>
          <w:sz w:val="24"/>
          <w:szCs w:val="24"/>
          <w:rtl/>
          <w:lang w:bidi="fa-IR"/>
        </w:rPr>
        <w:t>،</w:t>
      </w:r>
      <w:r w:rsidR="00D7309B" w:rsidRPr="00682A52">
        <w:rPr>
          <w:rFonts w:hint="cs"/>
          <w:sz w:val="24"/>
          <w:szCs w:val="24"/>
          <w:rtl/>
          <w:lang w:bidi="fa-IR"/>
        </w:rPr>
        <w:t xml:space="preserve"> نمی توانست با این خیزش چفت شود. ما کارگران و مزدبگیران </w:t>
      </w:r>
      <w:r w:rsidR="00EF0D13" w:rsidRPr="00682A52">
        <w:rPr>
          <w:rFonts w:hint="cs"/>
          <w:sz w:val="24"/>
          <w:szCs w:val="24"/>
          <w:rtl/>
          <w:lang w:bidi="fa-IR"/>
        </w:rPr>
        <w:t xml:space="preserve">ضروری است بدانیم، </w:t>
      </w:r>
      <w:r w:rsidR="00E81FDE" w:rsidRPr="00682A52">
        <w:rPr>
          <w:rFonts w:hint="cs"/>
          <w:sz w:val="24"/>
          <w:szCs w:val="24"/>
          <w:rtl/>
          <w:lang w:bidi="fa-IR"/>
        </w:rPr>
        <w:t>که بدون آزادی</w:t>
      </w:r>
      <w:r w:rsidR="00EF0D13" w:rsidRPr="00682A52">
        <w:rPr>
          <w:rFonts w:hint="cs"/>
          <w:sz w:val="24"/>
          <w:szCs w:val="24"/>
          <w:rtl/>
          <w:lang w:bidi="fa-IR"/>
        </w:rPr>
        <w:t xml:space="preserve"> همه جانبه‌ی</w:t>
      </w:r>
      <w:r w:rsidR="00E81FDE" w:rsidRPr="00682A52">
        <w:rPr>
          <w:rFonts w:hint="cs"/>
          <w:sz w:val="24"/>
          <w:szCs w:val="24"/>
          <w:rtl/>
          <w:lang w:bidi="fa-IR"/>
        </w:rPr>
        <w:t xml:space="preserve"> زن و مرد </w:t>
      </w:r>
      <w:r w:rsidR="00D74AF2" w:rsidRPr="00682A52">
        <w:rPr>
          <w:rFonts w:hint="cs"/>
          <w:sz w:val="24"/>
          <w:szCs w:val="24"/>
          <w:rtl/>
          <w:lang w:bidi="fa-IR"/>
        </w:rPr>
        <w:t>د</w:t>
      </w:r>
      <w:r w:rsidR="00E81FDE" w:rsidRPr="00682A52">
        <w:rPr>
          <w:rFonts w:hint="cs"/>
          <w:sz w:val="24"/>
          <w:szCs w:val="24"/>
          <w:rtl/>
          <w:lang w:bidi="fa-IR"/>
        </w:rPr>
        <w:t>ر جامعه</w:t>
      </w:r>
      <w:r w:rsidR="00D74AF2" w:rsidRPr="00682A52">
        <w:rPr>
          <w:rFonts w:hint="cs"/>
          <w:sz w:val="24"/>
          <w:szCs w:val="24"/>
          <w:rtl/>
          <w:lang w:bidi="fa-IR"/>
        </w:rPr>
        <w:t>،</w:t>
      </w:r>
      <w:r w:rsidR="00E81FDE" w:rsidRPr="00682A52">
        <w:rPr>
          <w:rFonts w:hint="cs"/>
          <w:sz w:val="24"/>
          <w:szCs w:val="24"/>
          <w:rtl/>
          <w:lang w:bidi="fa-IR"/>
        </w:rPr>
        <w:t xml:space="preserve"> آزادی انسانها امکان پذیر نیست. </w:t>
      </w:r>
      <w:r w:rsidR="00E20355" w:rsidRPr="00682A52">
        <w:rPr>
          <w:rFonts w:hint="cs"/>
          <w:sz w:val="24"/>
          <w:szCs w:val="24"/>
          <w:rtl/>
          <w:lang w:bidi="fa-IR"/>
        </w:rPr>
        <w:t>از این نظر شعار زن، زندگی، آزادی بدون آزادی همه‌ انسان‌ها از کار مزدی و بدون نابودی سیستم سرمایه‌داری امکان پذیر نیست</w:t>
      </w:r>
      <w:r w:rsidR="00616C0D" w:rsidRPr="00682A52">
        <w:rPr>
          <w:rFonts w:hint="cs"/>
          <w:sz w:val="24"/>
          <w:szCs w:val="24"/>
          <w:rtl/>
          <w:lang w:bidi="fa-IR"/>
        </w:rPr>
        <w:t xml:space="preserve">. کارگران  مزدبگیران و شوراهای </w:t>
      </w:r>
      <w:r w:rsidR="006976B9" w:rsidRPr="00682A52">
        <w:rPr>
          <w:rFonts w:hint="cs"/>
          <w:sz w:val="24"/>
          <w:szCs w:val="24"/>
          <w:rtl/>
          <w:lang w:bidi="fa-IR"/>
        </w:rPr>
        <w:t>آنها فقط حق کارگران و مزدبگیران</w:t>
      </w:r>
      <w:r w:rsidR="00616C0D" w:rsidRPr="00682A52">
        <w:rPr>
          <w:rFonts w:hint="cs"/>
          <w:sz w:val="24"/>
          <w:szCs w:val="24"/>
          <w:rtl/>
          <w:lang w:bidi="fa-IR"/>
        </w:rPr>
        <w:t xml:space="preserve"> را در تعیین سرنوشت خود به رسمیت می شناسد و نه  تز بورژوازی "حق ملل در تعیین سرنوشت خود" ما باور به اتحاد جهانی کارگران و مزدبگیران داریم و بس.</w:t>
      </w:r>
    </w:p>
    <w:p w:rsidR="001D7EA3" w:rsidRPr="00682A52" w:rsidRDefault="00631E64" w:rsidP="00682A52">
      <w:pPr>
        <w:bidi/>
        <w:spacing w:line="360" w:lineRule="auto"/>
        <w:jc w:val="both"/>
        <w:rPr>
          <w:b/>
          <w:bCs/>
          <w:sz w:val="24"/>
          <w:szCs w:val="24"/>
          <w:rtl/>
          <w:lang w:bidi="fa-IR"/>
        </w:rPr>
      </w:pPr>
      <w:r w:rsidRPr="00682A52">
        <w:rPr>
          <w:rFonts w:hint="cs"/>
          <w:sz w:val="24"/>
          <w:szCs w:val="24"/>
          <w:rtl/>
          <w:lang w:bidi="fa-IR"/>
        </w:rPr>
        <w:t xml:space="preserve">اما ببینیم تند پیچی که از سال 1396 شروع شد و  بعنوان آتش زیر خاکستر ادامه یافت ودر سال 1401 با قتل ژینا«مهسا» امینی </w:t>
      </w:r>
      <w:r w:rsidR="000A0512" w:rsidRPr="00682A52">
        <w:rPr>
          <w:rFonts w:hint="cs"/>
          <w:sz w:val="24"/>
          <w:szCs w:val="24"/>
          <w:rtl/>
          <w:lang w:bidi="fa-IR"/>
        </w:rPr>
        <w:t>جرقه خورد چه وضعیتی را در جریان چپ خارجی بوجود آورد</w:t>
      </w:r>
      <w:r w:rsidR="0079797A" w:rsidRPr="00682A52">
        <w:rPr>
          <w:rFonts w:hint="cs"/>
          <w:sz w:val="24"/>
          <w:szCs w:val="24"/>
          <w:rtl/>
          <w:lang w:bidi="fa-IR"/>
        </w:rPr>
        <w:t>؟</w:t>
      </w:r>
      <w:r w:rsidR="006C0A8C" w:rsidRPr="00682A52">
        <w:rPr>
          <w:rFonts w:hint="cs"/>
          <w:sz w:val="24"/>
          <w:szCs w:val="24"/>
          <w:rtl/>
          <w:lang w:bidi="fa-IR"/>
        </w:rPr>
        <w:t xml:space="preserve">  </w:t>
      </w:r>
    </w:p>
    <w:p w:rsidR="00196874" w:rsidRDefault="002708F9" w:rsidP="00FE52A2">
      <w:pPr>
        <w:bidi/>
        <w:spacing w:line="360" w:lineRule="auto"/>
        <w:jc w:val="both"/>
        <w:rPr>
          <w:sz w:val="24"/>
          <w:szCs w:val="24"/>
          <w:lang w:bidi="fa-IR"/>
        </w:rPr>
      </w:pPr>
      <w:r>
        <w:rPr>
          <w:rFonts w:hint="cs"/>
          <w:sz w:val="24"/>
          <w:szCs w:val="24"/>
          <w:rtl/>
          <w:lang w:bidi="fa-IR"/>
        </w:rPr>
        <w:t>البته نبای</w:t>
      </w:r>
      <w:r w:rsidR="00816260">
        <w:rPr>
          <w:rFonts w:hint="cs"/>
          <w:sz w:val="24"/>
          <w:szCs w:val="24"/>
          <w:rtl/>
          <w:lang w:bidi="fa-IR"/>
        </w:rPr>
        <w:t>د از جریانات موجود خارج از کشورمثل</w:t>
      </w:r>
      <w:r>
        <w:rPr>
          <w:rFonts w:hint="cs"/>
          <w:sz w:val="24"/>
          <w:szCs w:val="24"/>
          <w:rtl/>
          <w:lang w:bidi="fa-IR"/>
        </w:rPr>
        <w:t xml:space="preserve"> « </w:t>
      </w:r>
      <w:r w:rsidR="00F77D52">
        <w:rPr>
          <w:rFonts w:hint="cs"/>
          <w:sz w:val="24"/>
          <w:szCs w:val="24"/>
          <w:rtl/>
          <w:lang w:bidi="fa-IR"/>
        </w:rPr>
        <w:t xml:space="preserve">برخی از </w:t>
      </w:r>
      <w:r>
        <w:rPr>
          <w:rFonts w:hint="cs"/>
          <w:sz w:val="24"/>
          <w:szCs w:val="24"/>
          <w:rtl/>
          <w:lang w:bidi="fa-IR"/>
        </w:rPr>
        <w:t>احزاب</w:t>
      </w:r>
      <w:r w:rsidR="00855966">
        <w:rPr>
          <w:rFonts w:hint="cs"/>
          <w:sz w:val="24"/>
          <w:szCs w:val="24"/>
          <w:rtl/>
          <w:lang w:bidi="fa-IR"/>
        </w:rPr>
        <w:t xml:space="preserve"> و سازمان‌های</w:t>
      </w:r>
      <w:r>
        <w:rPr>
          <w:rFonts w:hint="cs"/>
          <w:sz w:val="24"/>
          <w:szCs w:val="24"/>
          <w:rtl/>
          <w:lang w:bidi="fa-IR"/>
        </w:rPr>
        <w:t xml:space="preserve"> چپ</w:t>
      </w:r>
      <w:r w:rsidR="00F77D52">
        <w:rPr>
          <w:rFonts w:hint="cs"/>
          <w:sz w:val="24"/>
          <w:szCs w:val="24"/>
          <w:rtl/>
          <w:lang w:bidi="fa-IR"/>
        </w:rPr>
        <w:t xml:space="preserve"> و چپ</w:t>
      </w:r>
      <w:r w:rsidR="00855966">
        <w:rPr>
          <w:rFonts w:hint="cs"/>
          <w:sz w:val="24"/>
          <w:szCs w:val="24"/>
          <w:rtl/>
          <w:lang w:bidi="fa-IR"/>
        </w:rPr>
        <w:t xml:space="preserve"> لیبرال</w:t>
      </w:r>
      <w:r>
        <w:rPr>
          <w:rFonts w:hint="cs"/>
          <w:sz w:val="24"/>
          <w:szCs w:val="24"/>
          <w:rtl/>
          <w:lang w:bidi="fa-IR"/>
        </w:rPr>
        <w:t>، احزاب کرد، عرب، ت</w:t>
      </w:r>
      <w:r w:rsidR="000F7FAC">
        <w:rPr>
          <w:rFonts w:hint="cs"/>
          <w:sz w:val="24"/>
          <w:szCs w:val="24"/>
          <w:rtl/>
          <w:lang w:bidi="fa-IR"/>
        </w:rPr>
        <w:t xml:space="preserve">رک، بلوچ و ..» انتظار داشت </w:t>
      </w:r>
      <w:r w:rsidR="006731AD">
        <w:rPr>
          <w:rFonts w:hint="cs"/>
          <w:sz w:val="24"/>
          <w:szCs w:val="24"/>
          <w:rtl/>
          <w:lang w:bidi="fa-IR"/>
        </w:rPr>
        <w:t>و آنها را جدی گرفت.</w:t>
      </w:r>
      <w:r w:rsidR="00855966">
        <w:rPr>
          <w:rFonts w:hint="cs"/>
          <w:sz w:val="24"/>
          <w:szCs w:val="24"/>
          <w:rtl/>
          <w:lang w:bidi="fa-IR"/>
        </w:rPr>
        <w:t xml:space="preserve"> اما باید از خوش رقصی</w:t>
      </w:r>
      <w:r w:rsidR="004536FF">
        <w:rPr>
          <w:rFonts w:hint="cs"/>
          <w:sz w:val="24"/>
          <w:szCs w:val="24"/>
          <w:rtl/>
          <w:lang w:bidi="fa-IR"/>
        </w:rPr>
        <w:t xml:space="preserve"> و</w:t>
      </w:r>
      <w:r w:rsidR="00855966">
        <w:rPr>
          <w:rFonts w:hint="cs"/>
          <w:sz w:val="24"/>
          <w:szCs w:val="24"/>
          <w:rtl/>
          <w:lang w:bidi="fa-IR"/>
        </w:rPr>
        <w:t xml:space="preserve"> ورشکستگی </w:t>
      </w:r>
      <w:r w:rsidR="006731AD">
        <w:rPr>
          <w:rFonts w:hint="cs"/>
          <w:sz w:val="24"/>
          <w:szCs w:val="24"/>
          <w:rtl/>
          <w:lang w:bidi="fa-IR"/>
        </w:rPr>
        <w:t>چپ</w:t>
      </w:r>
      <w:r w:rsidR="00F77D52">
        <w:rPr>
          <w:rFonts w:hint="cs"/>
          <w:sz w:val="24"/>
          <w:szCs w:val="24"/>
          <w:rtl/>
          <w:lang w:bidi="fa-IR"/>
        </w:rPr>
        <w:t xml:space="preserve"> منفرد و غیر منفر</w:t>
      </w:r>
      <w:r w:rsidR="00CA1A34">
        <w:rPr>
          <w:rFonts w:hint="cs"/>
          <w:sz w:val="24"/>
          <w:szCs w:val="24"/>
          <w:rtl/>
          <w:lang w:bidi="fa-IR"/>
        </w:rPr>
        <w:t xml:space="preserve">د </w:t>
      </w:r>
      <w:r w:rsidR="00F77D52">
        <w:rPr>
          <w:rFonts w:hint="cs"/>
          <w:sz w:val="24"/>
          <w:szCs w:val="24"/>
          <w:rtl/>
          <w:lang w:bidi="fa-IR"/>
        </w:rPr>
        <w:t>که تعداد آنها هم کم نیست</w:t>
      </w:r>
      <w:r w:rsidR="00DB1B2F">
        <w:rPr>
          <w:rFonts w:hint="cs"/>
          <w:sz w:val="24"/>
          <w:szCs w:val="24"/>
          <w:rtl/>
          <w:lang w:bidi="fa-IR"/>
        </w:rPr>
        <w:t>ند</w:t>
      </w:r>
      <w:r w:rsidR="00816260">
        <w:rPr>
          <w:rFonts w:hint="cs"/>
          <w:sz w:val="24"/>
          <w:szCs w:val="24"/>
          <w:rtl/>
          <w:lang w:bidi="fa-IR"/>
        </w:rPr>
        <w:t xml:space="preserve"> </w:t>
      </w:r>
      <w:r w:rsidR="00D84D0E">
        <w:rPr>
          <w:rFonts w:hint="cs"/>
          <w:sz w:val="24"/>
          <w:szCs w:val="24"/>
          <w:rtl/>
          <w:lang w:bidi="fa-IR"/>
        </w:rPr>
        <w:t>نام برد</w:t>
      </w:r>
      <w:r w:rsidR="00F77D52">
        <w:rPr>
          <w:rFonts w:hint="cs"/>
          <w:sz w:val="24"/>
          <w:szCs w:val="24"/>
          <w:rtl/>
          <w:lang w:bidi="fa-IR"/>
        </w:rPr>
        <w:t>،</w:t>
      </w:r>
      <w:r w:rsidR="00D84D0E">
        <w:rPr>
          <w:rFonts w:hint="cs"/>
          <w:sz w:val="24"/>
          <w:szCs w:val="24"/>
          <w:rtl/>
          <w:lang w:bidi="fa-IR"/>
        </w:rPr>
        <w:t xml:space="preserve"> که چگونه برای</w:t>
      </w:r>
      <w:r w:rsidR="00F77D52">
        <w:rPr>
          <w:rFonts w:hint="cs"/>
          <w:sz w:val="24"/>
          <w:szCs w:val="24"/>
          <w:rtl/>
          <w:lang w:bidi="fa-IR"/>
        </w:rPr>
        <w:t xml:space="preserve"> راست‌ها و</w:t>
      </w:r>
      <w:r w:rsidR="00FE52A2">
        <w:rPr>
          <w:rFonts w:hint="cs"/>
          <w:sz w:val="24"/>
          <w:szCs w:val="24"/>
          <w:rtl/>
          <w:lang w:bidi="fa-IR"/>
        </w:rPr>
        <w:t xml:space="preserve"> </w:t>
      </w:r>
      <w:r w:rsidR="00855966">
        <w:rPr>
          <w:rFonts w:hint="cs"/>
          <w:sz w:val="24"/>
          <w:szCs w:val="24"/>
          <w:rtl/>
          <w:lang w:bidi="fa-IR"/>
        </w:rPr>
        <w:t>ن</w:t>
      </w:r>
      <w:r w:rsidR="00D84D0E">
        <w:rPr>
          <w:rFonts w:hint="cs"/>
          <w:sz w:val="24"/>
          <w:szCs w:val="24"/>
          <w:rtl/>
          <w:lang w:bidi="fa-IR"/>
        </w:rPr>
        <w:t>اسیونالیست‌ها امکانات تهیه</w:t>
      </w:r>
      <w:r w:rsidR="00F77D52">
        <w:rPr>
          <w:rFonts w:hint="cs"/>
          <w:sz w:val="24"/>
          <w:szCs w:val="24"/>
          <w:rtl/>
          <w:lang w:bidi="fa-IR"/>
        </w:rPr>
        <w:t xml:space="preserve"> می کنند</w:t>
      </w:r>
      <w:r w:rsidR="00D84D0E">
        <w:rPr>
          <w:rFonts w:hint="cs"/>
          <w:sz w:val="24"/>
          <w:szCs w:val="24"/>
          <w:rtl/>
          <w:lang w:bidi="fa-IR"/>
        </w:rPr>
        <w:t>،</w:t>
      </w:r>
      <w:r w:rsidR="00F77D52">
        <w:rPr>
          <w:rFonts w:hint="cs"/>
          <w:sz w:val="24"/>
          <w:szCs w:val="24"/>
          <w:rtl/>
          <w:lang w:bidi="fa-IR"/>
        </w:rPr>
        <w:t xml:space="preserve"> به وب سایت های آنها سری می کشند و مطالب مندرجه در این وب سایت ها</w:t>
      </w:r>
      <w:r w:rsidR="006731AD">
        <w:rPr>
          <w:rFonts w:hint="cs"/>
          <w:sz w:val="24"/>
          <w:szCs w:val="24"/>
          <w:rtl/>
          <w:lang w:bidi="fa-IR"/>
        </w:rPr>
        <w:t xml:space="preserve"> </w:t>
      </w:r>
      <w:r w:rsidR="00F77D52">
        <w:rPr>
          <w:rFonts w:hint="cs"/>
          <w:sz w:val="24"/>
          <w:szCs w:val="24"/>
          <w:rtl/>
          <w:lang w:bidi="fa-IR"/>
        </w:rPr>
        <w:t xml:space="preserve">را منتشر می کنند </w:t>
      </w:r>
      <w:r w:rsidR="006731AD">
        <w:rPr>
          <w:rFonts w:hint="cs"/>
          <w:sz w:val="24"/>
          <w:szCs w:val="24"/>
          <w:rtl/>
          <w:lang w:bidi="fa-IR"/>
        </w:rPr>
        <w:t>این وضعیت در حین مبارزات و خیزش داخلی زن، زندگی، آزادی کاملن مشهود بود</w:t>
      </w:r>
      <w:r w:rsidR="00D5110B">
        <w:rPr>
          <w:rFonts w:hint="cs"/>
          <w:sz w:val="24"/>
          <w:szCs w:val="24"/>
          <w:rtl/>
          <w:lang w:bidi="fa-IR"/>
        </w:rPr>
        <w:t>.</w:t>
      </w:r>
      <w:r w:rsidR="00A84551">
        <w:rPr>
          <w:rFonts w:hint="cs"/>
          <w:sz w:val="24"/>
          <w:szCs w:val="24"/>
          <w:rtl/>
          <w:lang w:bidi="fa-IR"/>
        </w:rPr>
        <w:t xml:space="preserve"> و در</w:t>
      </w:r>
      <w:r w:rsidR="006731AD">
        <w:rPr>
          <w:rFonts w:hint="cs"/>
          <w:sz w:val="24"/>
          <w:szCs w:val="24"/>
          <w:rtl/>
          <w:lang w:bidi="fa-IR"/>
        </w:rPr>
        <w:t xml:space="preserve">این </w:t>
      </w:r>
      <w:r w:rsidR="006B470D">
        <w:rPr>
          <w:rFonts w:hint="cs"/>
          <w:sz w:val="24"/>
          <w:szCs w:val="24"/>
          <w:rtl/>
          <w:lang w:bidi="fa-IR"/>
        </w:rPr>
        <w:t>گذر</w:t>
      </w:r>
      <w:r w:rsidR="006731AD">
        <w:rPr>
          <w:rFonts w:hint="cs"/>
          <w:sz w:val="24"/>
          <w:szCs w:val="24"/>
          <w:rtl/>
          <w:lang w:bidi="fa-IR"/>
        </w:rPr>
        <w:t xml:space="preserve"> </w:t>
      </w:r>
      <w:r w:rsidR="006B470D">
        <w:rPr>
          <w:rFonts w:hint="cs"/>
          <w:sz w:val="24"/>
          <w:szCs w:val="24"/>
          <w:rtl/>
          <w:lang w:bidi="fa-IR"/>
        </w:rPr>
        <w:t>حتی</w:t>
      </w:r>
      <w:r w:rsidR="006731AD">
        <w:rPr>
          <w:rFonts w:hint="cs"/>
          <w:sz w:val="24"/>
          <w:szCs w:val="24"/>
          <w:rtl/>
          <w:lang w:bidi="fa-IR"/>
        </w:rPr>
        <w:t xml:space="preserve"> گوشه چشمی به طبقه‌ی کارگر و مزدبگیران </w:t>
      </w:r>
      <w:r w:rsidR="00EC3637">
        <w:rPr>
          <w:rFonts w:hint="cs"/>
          <w:sz w:val="24"/>
          <w:szCs w:val="24"/>
          <w:rtl/>
          <w:lang w:bidi="fa-IR"/>
        </w:rPr>
        <w:t>نمی انداختند،</w:t>
      </w:r>
      <w:r w:rsidR="006731AD">
        <w:rPr>
          <w:rFonts w:hint="cs"/>
          <w:sz w:val="24"/>
          <w:szCs w:val="24"/>
          <w:rtl/>
          <w:lang w:bidi="fa-IR"/>
        </w:rPr>
        <w:t xml:space="preserve"> بلکه متحدین خود</w:t>
      </w:r>
      <w:r w:rsidR="00910BDF">
        <w:rPr>
          <w:rFonts w:hint="cs"/>
          <w:sz w:val="24"/>
          <w:szCs w:val="24"/>
          <w:rtl/>
          <w:lang w:bidi="fa-IR"/>
        </w:rPr>
        <w:t xml:space="preserve"> </w:t>
      </w:r>
      <w:r w:rsidR="006731AD">
        <w:rPr>
          <w:rFonts w:hint="cs"/>
          <w:sz w:val="24"/>
          <w:szCs w:val="24"/>
          <w:rtl/>
          <w:lang w:bidi="fa-IR"/>
        </w:rPr>
        <w:t>را در بین احزاب ناسیونالی</w:t>
      </w:r>
      <w:r w:rsidR="005F6994">
        <w:rPr>
          <w:rFonts w:hint="cs"/>
          <w:sz w:val="24"/>
          <w:szCs w:val="24"/>
          <w:rtl/>
          <w:lang w:bidi="fa-IR"/>
        </w:rPr>
        <w:t>س</w:t>
      </w:r>
      <w:r w:rsidR="006731AD">
        <w:rPr>
          <w:rFonts w:hint="cs"/>
          <w:sz w:val="24"/>
          <w:szCs w:val="24"/>
          <w:rtl/>
          <w:lang w:bidi="fa-IR"/>
        </w:rPr>
        <w:t>ت کرد، عر</w:t>
      </w:r>
      <w:r w:rsidR="00D5110B">
        <w:rPr>
          <w:rFonts w:hint="cs"/>
          <w:sz w:val="24"/>
          <w:szCs w:val="24"/>
          <w:rtl/>
          <w:lang w:bidi="fa-IR"/>
        </w:rPr>
        <w:t>ب،</w:t>
      </w:r>
      <w:r w:rsidR="006731AD">
        <w:rPr>
          <w:rFonts w:hint="cs"/>
          <w:sz w:val="24"/>
          <w:szCs w:val="24"/>
          <w:rtl/>
          <w:lang w:bidi="fa-IR"/>
        </w:rPr>
        <w:t xml:space="preserve"> آذری</w:t>
      </w:r>
      <w:r w:rsidR="005F6994">
        <w:rPr>
          <w:rFonts w:hint="cs"/>
          <w:sz w:val="24"/>
          <w:szCs w:val="24"/>
          <w:rtl/>
          <w:lang w:bidi="fa-IR"/>
        </w:rPr>
        <w:t>، بلوچ</w:t>
      </w:r>
      <w:r w:rsidR="006731AD">
        <w:rPr>
          <w:rFonts w:hint="cs"/>
          <w:sz w:val="24"/>
          <w:szCs w:val="24"/>
          <w:rtl/>
          <w:lang w:bidi="fa-IR"/>
        </w:rPr>
        <w:t xml:space="preserve"> و... و همچنین احزاب راستی مثل اکثریت، حزب توده و ... جستجو می کردند</w:t>
      </w:r>
      <w:r w:rsidR="00855966">
        <w:rPr>
          <w:rFonts w:hint="cs"/>
          <w:sz w:val="24"/>
          <w:szCs w:val="24"/>
          <w:rtl/>
          <w:lang w:bidi="fa-IR"/>
        </w:rPr>
        <w:t>.</w:t>
      </w:r>
      <w:r w:rsidR="005F6994">
        <w:rPr>
          <w:rFonts w:hint="cs"/>
          <w:sz w:val="24"/>
          <w:szCs w:val="24"/>
          <w:rtl/>
          <w:lang w:bidi="fa-IR"/>
        </w:rPr>
        <w:t xml:space="preserve"> اما خیزش زن، زندگ</w:t>
      </w:r>
      <w:r w:rsidR="00D5110B">
        <w:rPr>
          <w:rFonts w:hint="cs"/>
          <w:sz w:val="24"/>
          <w:szCs w:val="24"/>
          <w:rtl/>
          <w:lang w:bidi="fa-IR"/>
        </w:rPr>
        <w:t>ی، آزادی در داخل و در متن جامعه</w:t>
      </w:r>
      <w:r w:rsidR="005F6994">
        <w:rPr>
          <w:rFonts w:hint="cs"/>
          <w:sz w:val="24"/>
          <w:szCs w:val="24"/>
          <w:rtl/>
          <w:lang w:bidi="fa-IR"/>
        </w:rPr>
        <w:t xml:space="preserve"> فرق می کرد و کمتر نزدیکی با </w:t>
      </w:r>
      <w:r w:rsidR="00F924C0">
        <w:rPr>
          <w:rFonts w:hint="cs"/>
          <w:sz w:val="24"/>
          <w:szCs w:val="24"/>
          <w:rtl/>
          <w:lang w:bidi="fa-IR"/>
        </w:rPr>
        <w:t>فرقه‌های خارج کشوری داشت. دلیلش هم مشخص بود زیرا اکثر آنهایی که به میدان مبارزه آمده بودن از فرزندان خود طبقه‌ی کارگر</w:t>
      </w:r>
      <w:r w:rsidR="00EC3637">
        <w:rPr>
          <w:rFonts w:hint="cs"/>
          <w:sz w:val="24"/>
          <w:szCs w:val="24"/>
          <w:rtl/>
          <w:lang w:bidi="fa-IR"/>
        </w:rPr>
        <w:t xml:space="preserve"> و مزدبگیران</w:t>
      </w:r>
      <w:r w:rsidR="00F924C0">
        <w:rPr>
          <w:rFonts w:hint="cs"/>
          <w:sz w:val="24"/>
          <w:szCs w:val="24"/>
          <w:rtl/>
          <w:lang w:bidi="fa-IR"/>
        </w:rPr>
        <w:t xml:space="preserve"> بودند. وا</w:t>
      </w:r>
      <w:r w:rsidR="00D5110B">
        <w:rPr>
          <w:rFonts w:hint="cs"/>
          <w:sz w:val="24"/>
          <w:szCs w:val="24"/>
          <w:rtl/>
          <w:lang w:bidi="fa-IR"/>
        </w:rPr>
        <w:t>قعیت این است که بدلیل ناهم گونی‌های جامعه</w:t>
      </w:r>
      <w:r w:rsidR="00F924C0">
        <w:rPr>
          <w:rFonts w:hint="cs"/>
          <w:sz w:val="24"/>
          <w:szCs w:val="24"/>
          <w:rtl/>
          <w:lang w:bidi="fa-IR"/>
        </w:rPr>
        <w:t xml:space="preserve"> که قوانین سیستم سرمایه داری آگاهانه درسطح جامعه ایجاد </w:t>
      </w:r>
      <w:r w:rsidR="007B2749">
        <w:rPr>
          <w:rFonts w:hint="cs"/>
          <w:sz w:val="24"/>
          <w:szCs w:val="24"/>
          <w:rtl/>
          <w:lang w:bidi="fa-IR"/>
        </w:rPr>
        <w:t>کرده</w:t>
      </w:r>
      <w:r w:rsidR="006976B9">
        <w:rPr>
          <w:rFonts w:hint="cs"/>
          <w:sz w:val="24"/>
          <w:szCs w:val="24"/>
          <w:rtl/>
          <w:lang w:bidi="fa-IR"/>
        </w:rPr>
        <w:t xml:space="preserve"> است،</w:t>
      </w:r>
      <w:r w:rsidR="00D5110B">
        <w:rPr>
          <w:rFonts w:hint="cs"/>
          <w:sz w:val="24"/>
          <w:szCs w:val="24"/>
          <w:rtl/>
          <w:lang w:bidi="fa-IR"/>
        </w:rPr>
        <w:t xml:space="preserve"> </w:t>
      </w:r>
      <w:r w:rsidR="00F924C0">
        <w:rPr>
          <w:rFonts w:hint="cs"/>
          <w:sz w:val="24"/>
          <w:szCs w:val="24"/>
          <w:rtl/>
          <w:lang w:bidi="fa-IR"/>
        </w:rPr>
        <w:t>منافع و مطالبات</w:t>
      </w:r>
      <w:r w:rsidR="00D5110B">
        <w:rPr>
          <w:rFonts w:hint="cs"/>
          <w:sz w:val="24"/>
          <w:szCs w:val="24"/>
          <w:rtl/>
          <w:lang w:bidi="fa-IR"/>
        </w:rPr>
        <w:t xml:space="preserve"> مشترک</w:t>
      </w:r>
      <w:r w:rsidR="00F924C0">
        <w:rPr>
          <w:rFonts w:hint="cs"/>
          <w:sz w:val="24"/>
          <w:szCs w:val="24"/>
          <w:rtl/>
          <w:lang w:bidi="fa-IR"/>
        </w:rPr>
        <w:t xml:space="preserve"> کارگران ومزدبگیران </w:t>
      </w:r>
      <w:r w:rsidR="00FC4DA1">
        <w:rPr>
          <w:rFonts w:hint="cs"/>
          <w:sz w:val="24"/>
          <w:szCs w:val="24"/>
          <w:rtl/>
          <w:lang w:bidi="fa-IR"/>
        </w:rPr>
        <w:t xml:space="preserve">آنچنان مغشوش </w:t>
      </w:r>
      <w:r w:rsidR="006976B9">
        <w:rPr>
          <w:rFonts w:hint="cs"/>
          <w:sz w:val="24"/>
          <w:szCs w:val="24"/>
          <w:rtl/>
          <w:lang w:bidi="fa-IR"/>
        </w:rPr>
        <w:t>شده</w:t>
      </w:r>
      <w:r w:rsidR="00F924C0">
        <w:rPr>
          <w:rFonts w:hint="cs"/>
          <w:sz w:val="24"/>
          <w:szCs w:val="24"/>
          <w:rtl/>
          <w:lang w:bidi="fa-IR"/>
        </w:rPr>
        <w:t xml:space="preserve"> که اتحاد و</w:t>
      </w:r>
      <w:r w:rsidR="00A8723B">
        <w:rPr>
          <w:rFonts w:hint="cs"/>
          <w:sz w:val="24"/>
          <w:szCs w:val="24"/>
          <w:rtl/>
          <w:lang w:bidi="fa-IR"/>
        </w:rPr>
        <w:t xml:space="preserve">همبستگی </w:t>
      </w:r>
      <w:r w:rsidR="00F924C0">
        <w:rPr>
          <w:rFonts w:hint="cs"/>
          <w:sz w:val="24"/>
          <w:szCs w:val="24"/>
          <w:rtl/>
          <w:lang w:bidi="fa-IR"/>
        </w:rPr>
        <w:t>و یا پیداکردن مخرج مشترک را سخت تر و پیچیده تر کرده است. از این رو روند مبارزات کارگران و مزدبگیران به شکلی پیش می رود که گویا بد</w:t>
      </w:r>
      <w:r w:rsidR="008D6838">
        <w:rPr>
          <w:rFonts w:hint="cs"/>
          <w:sz w:val="24"/>
          <w:szCs w:val="24"/>
          <w:rtl/>
          <w:lang w:bidi="fa-IR"/>
        </w:rPr>
        <w:t>ون آزادی سیاسی، اقتصادی، فرهنگی و بدون برابری کامل حقوق و مطالبات زنان می تواند به پیروزی برسد</w:t>
      </w:r>
      <w:r w:rsidR="006976B9">
        <w:rPr>
          <w:rFonts w:hint="cs"/>
          <w:sz w:val="24"/>
          <w:szCs w:val="24"/>
          <w:rtl/>
          <w:lang w:bidi="fa-IR"/>
        </w:rPr>
        <w:t>.</w:t>
      </w:r>
      <w:r w:rsidR="008D6838">
        <w:rPr>
          <w:rFonts w:hint="cs"/>
          <w:sz w:val="24"/>
          <w:szCs w:val="24"/>
          <w:rtl/>
          <w:lang w:bidi="fa-IR"/>
        </w:rPr>
        <w:t xml:space="preserve"> </w:t>
      </w:r>
      <w:r w:rsidR="00855966" w:rsidRPr="00FE52A2">
        <w:rPr>
          <w:rFonts w:hint="cs"/>
          <w:b/>
          <w:bCs/>
          <w:sz w:val="28"/>
          <w:szCs w:val="28"/>
          <w:rtl/>
          <w:lang w:bidi="fa-IR"/>
        </w:rPr>
        <w:t xml:space="preserve">لازم به یاد آوری است که بدون </w:t>
      </w:r>
      <w:r w:rsidR="004536FF" w:rsidRPr="00FE52A2">
        <w:rPr>
          <w:rFonts w:hint="cs"/>
          <w:b/>
          <w:bCs/>
          <w:sz w:val="28"/>
          <w:szCs w:val="28"/>
          <w:rtl/>
          <w:lang w:bidi="fa-IR"/>
        </w:rPr>
        <w:t>به میدان آمدن کارگران و مزدبگیران</w:t>
      </w:r>
      <w:r w:rsidR="00B1746B" w:rsidRPr="00FE52A2">
        <w:rPr>
          <w:rFonts w:hint="cs"/>
          <w:b/>
          <w:bCs/>
          <w:sz w:val="28"/>
          <w:szCs w:val="28"/>
          <w:rtl/>
          <w:lang w:bidi="fa-IR"/>
        </w:rPr>
        <w:t>«زن و مرد»</w:t>
      </w:r>
      <w:r w:rsidR="000C4EDB" w:rsidRPr="00FE52A2">
        <w:rPr>
          <w:rFonts w:hint="cs"/>
          <w:b/>
          <w:bCs/>
          <w:sz w:val="28"/>
          <w:szCs w:val="28"/>
          <w:rtl/>
          <w:lang w:bidi="fa-IR"/>
        </w:rPr>
        <w:t xml:space="preserve"> تغییر </w:t>
      </w:r>
      <w:r w:rsidR="004536FF" w:rsidRPr="00FE52A2">
        <w:rPr>
          <w:rFonts w:hint="cs"/>
          <w:b/>
          <w:bCs/>
          <w:sz w:val="28"/>
          <w:szCs w:val="28"/>
          <w:rtl/>
          <w:lang w:bidi="fa-IR"/>
        </w:rPr>
        <w:t xml:space="preserve">اساسی </w:t>
      </w:r>
      <w:r w:rsidR="00D84D0E" w:rsidRPr="00FE52A2">
        <w:rPr>
          <w:rFonts w:hint="cs"/>
          <w:b/>
          <w:bCs/>
          <w:sz w:val="28"/>
          <w:szCs w:val="28"/>
          <w:rtl/>
          <w:lang w:bidi="fa-IR"/>
        </w:rPr>
        <w:t xml:space="preserve"> و گذاری دگرگون کننده </w:t>
      </w:r>
      <w:r w:rsidR="004536FF" w:rsidRPr="00FE52A2">
        <w:rPr>
          <w:rFonts w:hint="cs"/>
          <w:b/>
          <w:bCs/>
          <w:sz w:val="28"/>
          <w:szCs w:val="28"/>
          <w:rtl/>
          <w:lang w:bidi="fa-IR"/>
        </w:rPr>
        <w:t>ایجاد نخواهد شد</w:t>
      </w:r>
      <w:r w:rsidR="004536FF" w:rsidRPr="00FE52A2">
        <w:rPr>
          <w:rFonts w:hint="cs"/>
          <w:sz w:val="28"/>
          <w:szCs w:val="28"/>
          <w:rtl/>
          <w:lang w:bidi="fa-IR"/>
        </w:rPr>
        <w:t>.</w:t>
      </w:r>
      <w:r w:rsidR="004536FF">
        <w:rPr>
          <w:rFonts w:hint="cs"/>
          <w:sz w:val="24"/>
          <w:szCs w:val="24"/>
          <w:rtl/>
          <w:lang w:bidi="fa-IR"/>
        </w:rPr>
        <w:t xml:space="preserve"> جنبش کارگری به یاد دارد که </w:t>
      </w:r>
      <w:r w:rsidR="00BC4B34">
        <w:rPr>
          <w:rFonts w:hint="cs"/>
          <w:sz w:val="24"/>
          <w:szCs w:val="24"/>
          <w:rtl/>
          <w:lang w:bidi="fa-IR"/>
        </w:rPr>
        <w:t>گرایش</w:t>
      </w:r>
      <w:r w:rsidR="007B2749">
        <w:rPr>
          <w:rFonts w:hint="cs"/>
          <w:sz w:val="24"/>
          <w:szCs w:val="24"/>
          <w:rtl/>
          <w:lang w:bidi="fa-IR"/>
        </w:rPr>
        <w:t xml:space="preserve"> راست</w:t>
      </w:r>
      <w:r w:rsidR="00BC4B34">
        <w:rPr>
          <w:rFonts w:hint="cs"/>
          <w:sz w:val="24"/>
          <w:szCs w:val="24"/>
          <w:rtl/>
          <w:lang w:bidi="fa-IR"/>
        </w:rPr>
        <w:t xml:space="preserve"> ریزه خوار بورژوازی </w:t>
      </w:r>
      <w:r w:rsidR="00D97052">
        <w:rPr>
          <w:rFonts w:hint="cs"/>
          <w:sz w:val="24"/>
          <w:szCs w:val="24"/>
          <w:rtl/>
          <w:lang w:bidi="fa-IR"/>
        </w:rPr>
        <w:t>و</w:t>
      </w:r>
      <w:r w:rsidR="00BC4B34">
        <w:rPr>
          <w:rFonts w:hint="cs"/>
          <w:sz w:val="24"/>
          <w:szCs w:val="24"/>
          <w:rtl/>
          <w:lang w:bidi="fa-IR"/>
        </w:rPr>
        <w:t xml:space="preserve"> چپ</w:t>
      </w:r>
      <w:r w:rsidR="004536FF">
        <w:rPr>
          <w:rFonts w:hint="cs"/>
          <w:sz w:val="24"/>
          <w:szCs w:val="24"/>
          <w:rtl/>
          <w:lang w:bidi="fa-IR"/>
        </w:rPr>
        <w:t xml:space="preserve"> لیبرال در انقلاب شکست خورده‌ی 57  به " خمینی ضد امپریالیسم"</w:t>
      </w:r>
      <w:r w:rsidR="00D97052">
        <w:rPr>
          <w:rFonts w:hint="cs"/>
          <w:sz w:val="24"/>
          <w:szCs w:val="24"/>
          <w:rtl/>
          <w:lang w:bidi="fa-IR"/>
        </w:rPr>
        <w:t xml:space="preserve"> آویزان</w:t>
      </w:r>
      <w:r w:rsidR="004536FF">
        <w:rPr>
          <w:rFonts w:hint="cs"/>
          <w:sz w:val="24"/>
          <w:szCs w:val="24"/>
          <w:rtl/>
          <w:lang w:bidi="fa-IR"/>
        </w:rPr>
        <w:t xml:space="preserve"> شد</w:t>
      </w:r>
      <w:r w:rsidR="00BC4B34">
        <w:rPr>
          <w:rFonts w:hint="cs"/>
          <w:sz w:val="24"/>
          <w:szCs w:val="24"/>
          <w:rtl/>
          <w:lang w:bidi="fa-IR"/>
        </w:rPr>
        <w:t xml:space="preserve"> و بخشی از جنبش را به انحراف برد</w:t>
      </w:r>
      <w:r w:rsidR="004536FF">
        <w:rPr>
          <w:rFonts w:hint="cs"/>
          <w:sz w:val="24"/>
          <w:szCs w:val="24"/>
          <w:rtl/>
          <w:lang w:bidi="fa-IR"/>
        </w:rPr>
        <w:t>. امروز هم</w:t>
      </w:r>
      <w:r w:rsidR="00BC4B34">
        <w:rPr>
          <w:rFonts w:hint="cs"/>
          <w:sz w:val="24"/>
          <w:szCs w:val="24"/>
          <w:rtl/>
          <w:lang w:bidi="fa-IR"/>
        </w:rPr>
        <w:t xml:space="preserve"> ما شاهد</w:t>
      </w:r>
      <w:r w:rsidR="00D84D0E">
        <w:rPr>
          <w:rFonts w:hint="cs"/>
          <w:sz w:val="24"/>
          <w:szCs w:val="24"/>
          <w:rtl/>
          <w:lang w:bidi="fa-IR"/>
        </w:rPr>
        <w:t xml:space="preserve"> </w:t>
      </w:r>
      <w:r w:rsidR="00BC4B34">
        <w:rPr>
          <w:rFonts w:hint="cs"/>
          <w:sz w:val="24"/>
          <w:szCs w:val="24"/>
          <w:rtl/>
          <w:lang w:bidi="fa-IR"/>
        </w:rPr>
        <w:t>بند و بست‌های گرایش راست خارج کشوری با</w:t>
      </w:r>
      <w:r w:rsidR="004536FF">
        <w:rPr>
          <w:rFonts w:hint="cs"/>
          <w:sz w:val="24"/>
          <w:szCs w:val="24"/>
          <w:rtl/>
          <w:lang w:bidi="fa-IR"/>
        </w:rPr>
        <w:t xml:space="preserve"> </w:t>
      </w:r>
      <w:r w:rsidR="00D97052">
        <w:rPr>
          <w:rFonts w:hint="cs"/>
          <w:sz w:val="24"/>
          <w:szCs w:val="24"/>
          <w:rtl/>
          <w:lang w:bidi="fa-IR"/>
        </w:rPr>
        <w:t>جریانات</w:t>
      </w:r>
      <w:r w:rsidR="00D84D0E">
        <w:rPr>
          <w:rFonts w:hint="cs"/>
          <w:sz w:val="24"/>
          <w:szCs w:val="24"/>
          <w:rtl/>
          <w:lang w:bidi="fa-IR"/>
        </w:rPr>
        <w:t xml:space="preserve"> ناسیونالیست </w:t>
      </w:r>
      <w:r w:rsidR="00BC4B34">
        <w:rPr>
          <w:rFonts w:hint="cs"/>
          <w:sz w:val="24"/>
          <w:szCs w:val="24"/>
          <w:rtl/>
          <w:lang w:bidi="fa-IR"/>
        </w:rPr>
        <w:t>هستیم</w:t>
      </w:r>
      <w:r w:rsidR="00D84D0E">
        <w:rPr>
          <w:rFonts w:hint="cs"/>
          <w:sz w:val="24"/>
          <w:szCs w:val="24"/>
          <w:rtl/>
          <w:lang w:bidi="fa-IR"/>
        </w:rPr>
        <w:t>.</w:t>
      </w:r>
      <w:r w:rsidR="00794E25">
        <w:rPr>
          <w:rFonts w:hint="cs"/>
          <w:sz w:val="24"/>
          <w:szCs w:val="24"/>
          <w:rtl/>
          <w:lang w:bidi="fa-IR"/>
        </w:rPr>
        <w:t xml:space="preserve"> </w:t>
      </w:r>
      <w:r w:rsidR="00D84D0E">
        <w:rPr>
          <w:rFonts w:hint="cs"/>
          <w:sz w:val="24"/>
          <w:szCs w:val="24"/>
          <w:rtl/>
          <w:lang w:bidi="fa-IR"/>
        </w:rPr>
        <w:t>این جریانات به مطالبات و تغییرات بنیادی و انقلابی جامعه‌ی ایران پشت کرده اند</w:t>
      </w:r>
      <w:r w:rsidR="00827CA3">
        <w:rPr>
          <w:rFonts w:hint="cs"/>
          <w:sz w:val="24"/>
          <w:szCs w:val="24"/>
          <w:rtl/>
          <w:lang w:bidi="fa-IR"/>
        </w:rPr>
        <w:t>.</w:t>
      </w:r>
      <w:r w:rsidR="000003F6">
        <w:rPr>
          <w:rFonts w:hint="cs"/>
          <w:sz w:val="24"/>
          <w:szCs w:val="24"/>
          <w:rtl/>
          <w:lang w:bidi="fa-IR"/>
        </w:rPr>
        <w:t xml:space="preserve"> </w:t>
      </w:r>
      <w:r w:rsidR="001A37BB">
        <w:rPr>
          <w:rFonts w:hint="cs"/>
          <w:sz w:val="24"/>
          <w:szCs w:val="24"/>
          <w:rtl/>
          <w:lang w:bidi="fa-IR"/>
        </w:rPr>
        <w:t xml:space="preserve">افق پوپولیستی </w:t>
      </w:r>
      <w:r w:rsidR="000003F6">
        <w:rPr>
          <w:rFonts w:hint="cs"/>
          <w:sz w:val="24"/>
          <w:szCs w:val="24"/>
          <w:rtl/>
          <w:lang w:bidi="fa-IR"/>
        </w:rPr>
        <w:t xml:space="preserve">این جریانات این است که </w:t>
      </w:r>
      <w:r w:rsidR="001A37BB">
        <w:rPr>
          <w:rFonts w:hint="cs"/>
          <w:sz w:val="24"/>
          <w:szCs w:val="24"/>
          <w:rtl/>
          <w:lang w:bidi="fa-IR"/>
        </w:rPr>
        <w:t>زیر چتر قدرت‌</w:t>
      </w:r>
      <w:r w:rsidR="00827CA3">
        <w:rPr>
          <w:rFonts w:hint="cs"/>
          <w:sz w:val="24"/>
          <w:szCs w:val="24"/>
          <w:rtl/>
          <w:lang w:bidi="fa-IR"/>
        </w:rPr>
        <w:t>های سرمایه داری موقتن دست آورد داشته باش</w:t>
      </w:r>
      <w:r w:rsidR="00203E1B">
        <w:rPr>
          <w:rFonts w:hint="cs"/>
          <w:sz w:val="24"/>
          <w:szCs w:val="24"/>
          <w:rtl/>
          <w:lang w:bidi="fa-IR"/>
        </w:rPr>
        <w:t>ن</w:t>
      </w:r>
      <w:r w:rsidR="00827CA3">
        <w:rPr>
          <w:rFonts w:hint="cs"/>
          <w:sz w:val="24"/>
          <w:szCs w:val="24"/>
          <w:rtl/>
          <w:lang w:bidi="fa-IR"/>
        </w:rPr>
        <w:t>د</w:t>
      </w:r>
      <w:r w:rsidR="00B46DD7">
        <w:rPr>
          <w:rFonts w:hint="cs"/>
          <w:sz w:val="24"/>
          <w:szCs w:val="24"/>
          <w:rtl/>
          <w:lang w:bidi="fa-IR"/>
        </w:rPr>
        <w:t>.</w:t>
      </w:r>
      <w:r w:rsidR="00816260">
        <w:rPr>
          <w:rFonts w:hint="cs"/>
          <w:sz w:val="24"/>
          <w:szCs w:val="24"/>
          <w:rtl/>
          <w:lang w:bidi="fa-IR"/>
        </w:rPr>
        <w:t xml:space="preserve"> </w:t>
      </w:r>
      <w:r w:rsidR="00B46DD7">
        <w:rPr>
          <w:rFonts w:hint="cs"/>
          <w:sz w:val="24"/>
          <w:szCs w:val="24"/>
          <w:rtl/>
          <w:lang w:bidi="fa-IR"/>
        </w:rPr>
        <w:t>این جریانات شیفته‌ی "خلق</w:t>
      </w:r>
      <w:r w:rsidR="001A29EA">
        <w:rPr>
          <w:rFonts w:hint="cs"/>
          <w:sz w:val="24"/>
          <w:szCs w:val="24"/>
          <w:rtl/>
          <w:lang w:bidi="fa-IR"/>
        </w:rPr>
        <w:t>‌ها</w:t>
      </w:r>
      <w:r w:rsidR="00FE08D9">
        <w:rPr>
          <w:rFonts w:hint="cs"/>
          <w:sz w:val="24"/>
          <w:szCs w:val="24"/>
          <w:rtl/>
          <w:lang w:bidi="fa-IR"/>
        </w:rPr>
        <w:t>"</w:t>
      </w:r>
      <w:r w:rsidR="00B46DD7">
        <w:rPr>
          <w:rFonts w:hint="cs"/>
          <w:sz w:val="24"/>
          <w:szCs w:val="24"/>
          <w:rtl/>
          <w:lang w:bidi="fa-IR"/>
        </w:rPr>
        <w:t xml:space="preserve"> شده اند</w:t>
      </w:r>
      <w:r>
        <w:rPr>
          <w:rFonts w:hint="cs"/>
          <w:sz w:val="24"/>
          <w:szCs w:val="24"/>
          <w:rtl/>
          <w:lang w:bidi="fa-IR"/>
        </w:rPr>
        <w:t xml:space="preserve"> </w:t>
      </w:r>
      <w:r w:rsidR="00FE08D9">
        <w:rPr>
          <w:rFonts w:hint="cs"/>
          <w:sz w:val="24"/>
          <w:szCs w:val="24"/>
          <w:rtl/>
          <w:lang w:bidi="fa-IR"/>
        </w:rPr>
        <w:t xml:space="preserve">و </w:t>
      </w:r>
      <w:r>
        <w:rPr>
          <w:rFonts w:hint="cs"/>
          <w:sz w:val="24"/>
          <w:szCs w:val="24"/>
          <w:rtl/>
          <w:lang w:bidi="fa-IR"/>
        </w:rPr>
        <w:t>از</w:t>
      </w:r>
      <w:r w:rsidR="000F7FAC">
        <w:rPr>
          <w:rFonts w:hint="cs"/>
          <w:sz w:val="24"/>
          <w:szCs w:val="24"/>
          <w:rtl/>
          <w:lang w:bidi="fa-IR"/>
        </w:rPr>
        <w:t>و</w:t>
      </w:r>
      <w:r w:rsidR="00FE08D9">
        <w:rPr>
          <w:rFonts w:hint="cs"/>
          <w:sz w:val="24"/>
          <w:szCs w:val="24"/>
          <w:rtl/>
          <w:lang w:bidi="fa-IR"/>
        </w:rPr>
        <w:t>جود طبقه‌</w:t>
      </w:r>
      <w:r w:rsidR="000F7FAC">
        <w:rPr>
          <w:rFonts w:hint="cs"/>
          <w:sz w:val="24"/>
          <w:szCs w:val="24"/>
          <w:rtl/>
          <w:lang w:bidi="fa-IR"/>
        </w:rPr>
        <w:t xml:space="preserve"> و </w:t>
      </w:r>
      <w:r>
        <w:rPr>
          <w:rFonts w:hint="cs"/>
          <w:sz w:val="24"/>
          <w:szCs w:val="24"/>
          <w:rtl/>
          <w:lang w:bidi="fa-IR"/>
        </w:rPr>
        <w:t>مبارزات</w:t>
      </w:r>
      <w:r w:rsidR="000F7FAC">
        <w:rPr>
          <w:rFonts w:hint="cs"/>
          <w:sz w:val="24"/>
          <w:szCs w:val="24"/>
          <w:rtl/>
          <w:lang w:bidi="fa-IR"/>
        </w:rPr>
        <w:t xml:space="preserve"> </w:t>
      </w:r>
      <w:r>
        <w:rPr>
          <w:rFonts w:hint="cs"/>
          <w:sz w:val="24"/>
          <w:szCs w:val="24"/>
          <w:rtl/>
          <w:lang w:bidi="fa-IR"/>
        </w:rPr>
        <w:t xml:space="preserve">کارگران و مزدبگیران جامعه‌ ایران </w:t>
      </w:r>
      <w:r w:rsidR="00FE08D9">
        <w:rPr>
          <w:rFonts w:hint="cs"/>
          <w:sz w:val="24"/>
          <w:szCs w:val="24"/>
          <w:rtl/>
          <w:lang w:bidi="fa-IR"/>
        </w:rPr>
        <w:t>سخنی به میان نمی آورند</w:t>
      </w:r>
      <w:r w:rsidRPr="00044D08">
        <w:rPr>
          <w:rFonts w:hint="cs"/>
          <w:color w:val="FF0000"/>
          <w:sz w:val="24"/>
          <w:szCs w:val="24"/>
          <w:rtl/>
          <w:lang w:bidi="fa-IR"/>
        </w:rPr>
        <w:t>.</w:t>
      </w:r>
      <w:r w:rsidR="000F7FAC" w:rsidRPr="00044D08">
        <w:rPr>
          <w:rFonts w:hint="cs"/>
          <w:color w:val="FF0000"/>
          <w:sz w:val="24"/>
          <w:szCs w:val="24"/>
          <w:rtl/>
          <w:lang w:bidi="fa-IR"/>
        </w:rPr>
        <w:t xml:space="preserve"> </w:t>
      </w:r>
      <w:r w:rsidR="000F7FAC" w:rsidRPr="001A37BB">
        <w:rPr>
          <w:rFonts w:hint="cs"/>
          <w:sz w:val="24"/>
          <w:szCs w:val="24"/>
          <w:rtl/>
          <w:lang w:bidi="fa-IR"/>
        </w:rPr>
        <w:t>خیزش</w:t>
      </w:r>
      <w:r w:rsidR="000F7FAC" w:rsidRPr="00044D08">
        <w:rPr>
          <w:rFonts w:hint="cs"/>
          <w:color w:val="FF0000"/>
          <w:sz w:val="24"/>
          <w:szCs w:val="24"/>
          <w:rtl/>
          <w:lang w:bidi="fa-IR"/>
        </w:rPr>
        <w:t xml:space="preserve"> </w:t>
      </w:r>
      <w:r w:rsidR="000F7FAC">
        <w:rPr>
          <w:rFonts w:hint="cs"/>
          <w:sz w:val="24"/>
          <w:szCs w:val="24"/>
          <w:rtl/>
          <w:lang w:bidi="fa-IR"/>
        </w:rPr>
        <w:t>زن،</w:t>
      </w:r>
      <w:r w:rsidR="001A37BB">
        <w:rPr>
          <w:rFonts w:hint="cs"/>
          <w:sz w:val="24"/>
          <w:szCs w:val="24"/>
          <w:rtl/>
          <w:lang w:bidi="fa-IR"/>
        </w:rPr>
        <w:t xml:space="preserve"> زندگی، آزادی جریانات خارج کشور</w:t>
      </w:r>
      <w:r w:rsidR="001A29EA">
        <w:rPr>
          <w:rFonts w:hint="cs"/>
          <w:sz w:val="24"/>
          <w:szCs w:val="24"/>
          <w:rtl/>
          <w:lang w:bidi="fa-IR"/>
        </w:rPr>
        <w:t>ی</w:t>
      </w:r>
      <w:r w:rsidR="00FE52A2">
        <w:rPr>
          <w:rFonts w:hint="cs"/>
          <w:sz w:val="24"/>
          <w:szCs w:val="24"/>
          <w:rtl/>
          <w:lang w:bidi="fa-IR"/>
        </w:rPr>
        <w:t xml:space="preserve"> </w:t>
      </w:r>
      <w:r w:rsidR="000F7FAC">
        <w:rPr>
          <w:rFonts w:hint="cs"/>
          <w:sz w:val="24"/>
          <w:szCs w:val="24"/>
          <w:rtl/>
          <w:lang w:bidi="fa-IR"/>
        </w:rPr>
        <w:t>«برخی از</w:t>
      </w:r>
      <w:r w:rsidR="001A29EA">
        <w:rPr>
          <w:rFonts w:hint="cs"/>
          <w:sz w:val="24"/>
          <w:szCs w:val="24"/>
          <w:rtl/>
          <w:lang w:bidi="fa-IR"/>
        </w:rPr>
        <w:t xml:space="preserve"> افراد منفرد برخی از سازم</w:t>
      </w:r>
      <w:r w:rsidR="000C4EDB">
        <w:rPr>
          <w:rFonts w:hint="cs"/>
          <w:sz w:val="24"/>
          <w:szCs w:val="24"/>
          <w:rtl/>
          <w:lang w:bidi="fa-IR"/>
        </w:rPr>
        <w:t>ا</w:t>
      </w:r>
      <w:r w:rsidR="001A29EA">
        <w:rPr>
          <w:rFonts w:hint="cs"/>
          <w:sz w:val="24"/>
          <w:szCs w:val="24"/>
          <w:rtl/>
          <w:lang w:bidi="fa-IR"/>
        </w:rPr>
        <w:t>ن‌های زنان  و همچنین برخی</w:t>
      </w:r>
      <w:r w:rsidR="007B2749">
        <w:rPr>
          <w:rFonts w:hint="cs"/>
          <w:sz w:val="24"/>
          <w:szCs w:val="24"/>
          <w:rtl/>
          <w:lang w:bidi="fa-IR"/>
        </w:rPr>
        <w:t xml:space="preserve"> از</w:t>
      </w:r>
      <w:r w:rsidR="001A29EA">
        <w:rPr>
          <w:rFonts w:hint="cs"/>
          <w:sz w:val="24"/>
          <w:szCs w:val="24"/>
          <w:rtl/>
          <w:lang w:bidi="fa-IR"/>
        </w:rPr>
        <w:t xml:space="preserve"> احزاب</w:t>
      </w:r>
      <w:r w:rsidR="000F7FAC">
        <w:rPr>
          <w:rFonts w:hint="cs"/>
          <w:sz w:val="24"/>
          <w:szCs w:val="24"/>
          <w:rtl/>
          <w:lang w:bidi="fa-IR"/>
        </w:rPr>
        <w:t xml:space="preserve"> و جریانات</w:t>
      </w:r>
      <w:r w:rsidR="001A37BB">
        <w:rPr>
          <w:rFonts w:hint="cs"/>
          <w:sz w:val="24"/>
          <w:szCs w:val="24"/>
          <w:rtl/>
          <w:lang w:bidi="fa-IR"/>
        </w:rPr>
        <w:t xml:space="preserve"> راست و</w:t>
      </w:r>
      <w:r w:rsidR="000F7FAC">
        <w:rPr>
          <w:rFonts w:hint="cs"/>
          <w:sz w:val="24"/>
          <w:szCs w:val="24"/>
          <w:rtl/>
          <w:lang w:bidi="fa-IR"/>
        </w:rPr>
        <w:t xml:space="preserve"> چپ</w:t>
      </w:r>
      <w:r w:rsidR="00827CA3">
        <w:rPr>
          <w:rFonts w:hint="cs"/>
          <w:sz w:val="24"/>
          <w:szCs w:val="24"/>
          <w:rtl/>
          <w:lang w:bidi="fa-IR"/>
        </w:rPr>
        <w:t xml:space="preserve">  لیبرال</w:t>
      </w:r>
      <w:r w:rsidR="000F7FAC">
        <w:rPr>
          <w:rFonts w:hint="cs"/>
          <w:sz w:val="24"/>
          <w:szCs w:val="24"/>
          <w:rtl/>
          <w:lang w:bidi="fa-IR"/>
        </w:rPr>
        <w:t xml:space="preserve">، احزاب کرد، عرب، ترک، بلوچ و </w:t>
      </w:r>
      <w:r w:rsidR="00FE52A2">
        <w:rPr>
          <w:rFonts w:hint="cs"/>
          <w:sz w:val="24"/>
          <w:szCs w:val="24"/>
          <w:rtl/>
          <w:lang w:bidi="fa-IR"/>
        </w:rPr>
        <w:t>.</w:t>
      </w:r>
      <w:r w:rsidR="000F7FAC">
        <w:rPr>
          <w:rFonts w:hint="cs"/>
          <w:sz w:val="24"/>
          <w:szCs w:val="24"/>
          <w:rtl/>
          <w:lang w:bidi="fa-IR"/>
        </w:rPr>
        <w:t>..»</w:t>
      </w:r>
      <w:r w:rsidR="001A29EA">
        <w:rPr>
          <w:rFonts w:hint="cs"/>
          <w:sz w:val="24"/>
          <w:szCs w:val="24"/>
          <w:rtl/>
          <w:lang w:bidi="fa-IR"/>
        </w:rPr>
        <w:t xml:space="preserve"> که</w:t>
      </w:r>
      <w:r w:rsidR="000F7FAC">
        <w:rPr>
          <w:rFonts w:hint="cs"/>
          <w:sz w:val="24"/>
          <w:szCs w:val="24"/>
          <w:rtl/>
          <w:lang w:bidi="fa-IR"/>
        </w:rPr>
        <w:t xml:space="preserve"> بنیادن جهت گیری راست و پوپولیست</w:t>
      </w:r>
      <w:r w:rsidR="00F25232">
        <w:rPr>
          <w:rFonts w:hint="cs"/>
          <w:sz w:val="24"/>
          <w:szCs w:val="24"/>
          <w:rtl/>
          <w:lang w:bidi="fa-IR"/>
        </w:rPr>
        <w:t xml:space="preserve">ی </w:t>
      </w:r>
      <w:r w:rsidR="001A29EA">
        <w:rPr>
          <w:rFonts w:hint="cs"/>
          <w:sz w:val="24"/>
          <w:szCs w:val="24"/>
          <w:rtl/>
          <w:lang w:bidi="fa-IR"/>
        </w:rPr>
        <w:t xml:space="preserve">داشتند، </w:t>
      </w:r>
      <w:r w:rsidR="00F25232">
        <w:rPr>
          <w:rFonts w:hint="cs"/>
          <w:sz w:val="24"/>
          <w:szCs w:val="24"/>
          <w:rtl/>
          <w:lang w:bidi="fa-IR"/>
        </w:rPr>
        <w:t>می خواستند</w:t>
      </w:r>
      <w:r w:rsidR="00827CA3">
        <w:rPr>
          <w:rFonts w:hint="cs"/>
          <w:sz w:val="24"/>
          <w:szCs w:val="24"/>
          <w:rtl/>
          <w:lang w:bidi="fa-IR"/>
        </w:rPr>
        <w:t xml:space="preserve"> روند خیزش </w:t>
      </w:r>
      <w:r w:rsidR="000A40D7">
        <w:rPr>
          <w:rFonts w:hint="cs"/>
          <w:sz w:val="24"/>
          <w:szCs w:val="24"/>
          <w:rtl/>
          <w:lang w:bidi="fa-IR"/>
        </w:rPr>
        <w:t>را به سود خود مه</w:t>
      </w:r>
      <w:r w:rsidR="00F25232">
        <w:rPr>
          <w:rFonts w:hint="cs"/>
          <w:sz w:val="24"/>
          <w:szCs w:val="24"/>
          <w:rtl/>
          <w:lang w:bidi="fa-IR"/>
        </w:rPr>
        <w:t>ار کنند</w:t>
      </w:r>
      <w:r w:rsidR="000A40D7">
        <w:rPr>
          <w:rFonts w:hint="cs"/>
          <w:sz w:val="24"/>
          <w:szCs w:val="24"/>
          <w:rtl/>
          <w:lang w:bidi="fa-IR"/>
        </w:rPr>
        <w:t xml:space="preserve"> اما نتوانستند. جنبش کارگران و مزدبگیران</w:t>
      </w:r>
      <w:r w:rsidR="001A29EA">
        <w:rPr>
          <w:rFonts w:hint="cs"/>
          <w:sz w:val="24"/>
          <w:szCs w:val="24"/>
          <w:rtl/>
          <w:lang w:bidi="fa-IR"/>
        </w:rPr>
        <w:t xml:space="preserve"> با</w:t>
      </w:r>
      <w:r w:rsidR="000A40D7">
        <w:rPr>
          <w:rFonts w:hint="cs"/>
          <w:sz w:val="24"/>
          <w:szCs w:val="24"/>
          <w:rtl/>
          <w:lang w:bidi="fa-IR"/>
        </w:rPr>
        <w:t xml:space="preserve"> بی توجه به ناسی</w:t>
      </w:r>
      <w:r w:rsidR="00FE52A2">
        <w:rPr>
          <w:rFonts w:hint="cs"/>
          <w:sz w:val="24"/>
          <w:szCs w:val="24"/>
          <w:rtl/>
          <w:lang w:bidi="fa-IR"/>
        </w:rPr>
        <w:t>و</w:t>
      </w:r>
      <w:r w:rsidR="000A40D7">
        <w:rPr>
          <w:rFonts w:hint="cs"/>
          <w:sz w:val="24"/>
          <w:szCs w:val="24"/>
          <w:rtl/>
          <w:lang w:bidi="fa-IR"/>
        </w:rPr>
        <w:t>نالیس</w:t>
      </w:r>
      <w:r w:rsidR="001A29EA">
        <w:rPr>
          <w:rFonts w:hint="cs"/>
          <w:sz w:val="24"/>
          <w:szCs w:val="24"/>
          <w:rtl/>
          <w:lang w:bidi="fa-IR"/>
        </w:rPr>
        <w:t>م</w:t>
      </w:r>
      <w:r w:rsidR="000A40D7">
        <w:rPr>
          <w:rFonts w:hint="cs"/>
          <w:sz w:val="24"/>
          <w:szCs w:val="24"/>
          <w:rtl/>
          <w:lang w:bidi="fa-IR"/>
        </w:rPr>
        <w:t xml:space="preserve"> و پوپولیس</w:t>
      </w:r>
      <w:r w:rsidR="001A29EA">
        <w:rPr>
          <w:rFonts w:hint="cs"/>
          <w:sz w:val="24"/>
          <w:szCs w:val="24"/>
          <w:rtl/>
          <w:lang w:bidi="fa-IR"/>
        </w:rPr>
        <w:t>م</w:t>
      </w:r>
      <w:r w:rsidR="000A40D7">
        <w:rPr>
          <w:rFonts w:hint="cs"/>
          <w:sz w:val="24"/>
          <w:szCs w:val="24"/>
          <w:rtl/>
          <w:lang w:bidi="fa-IR"/>
        </w:rPr>
        <w:t xml:space="preserve"> مبارزه برای بدست آوردن </w:t>
      </w:r>
      <w:r w:rsidR="001A29EA">
        <w:rPr>
          <w:rFonts w:hint="cs"/>
          <w:sz w:val="24"/>
          <w:szCs w:val="24"/>
          <w:rtl/>
          <w:lang w:bidi="fa-IR"/>
        </w:rPr>
        <w:t>مطالبات</w:t>
      </w:r>
      <w:r w:rsidR="000A40D7">
        <w:rPr>
          <w:rFonts w:hint="cs"/>
          <w:sz w:val="24"/>
          <w:szCs w:val="24"/>
          <w:rtl/>
          <w:lang w:bidi="fa-IR"/>
        </w:rPr>
        <w:t xml:space="preserve"> خود را پیش می برد. اگر ما پوپولیست</w:t>
      </w:r>
      <w:r w:rsidR="007B2749">
        <w:rPr>
          <w:rFonts w:hint="cs"/>
          <w:sz w:val="24"/>
          <w:szCs w:val="24"/>
          <w:rtl/>
          <w:lang w:bidi="fa-IR"/>
        </w:rPr>
        <w:t>‌</w:t>
      </w:r>
      <w:r w:rsidR="000A40D7">
        <w:rPr>
          <w:rFonts w:hint="cs"/>
          <w:sz w:val="24"/>
          <w:szCs w:val="24"/>
          <w:rtl/>
          <w:lang w:bidi="fa-IR"/>
        </w:rPr>
        <w:t>های خارج</w:t>
      </w:r>
      <w:r w:rsidR="007B2749">
        <w:rPr>
          <w:rFonts w:hint="cs"/>
          <w:sz w:val="24"/>
          <w:szCs w:val="24"/>
          <w:rtl/>
          <w:lang w:bidi="fa-IR"/>
        </w:rPr>
        <w:t xml:space="preserve"> را کنار بگذاریم</w:t>
      </w:r>
      <w:r w:rsidR="000A40D7">
        <w:rPr>
          <w:rFonts w:hint="cs"/>
          <w:sz w:val="24"/>
          <w:szCs w:val="24"/>
          <w:rtl/>
          <w:lang w:bidi="fa-IR"/>
        </w:rPr>
        <w:t xml:space="preserve"> و آنها را از مدار مبارزه </w:t>
      </w:r>
      <w:r w:rsidR="00FE52A2">
        <w:rPr>
          <w:rFonts w:hint="cs"/>
          <w:sz w:val="24"/>
          <w:szCs w:val="24"/>
          <w:rtl/>
          <w:lang w:bidi="fa-IR"/>
        </w:rPr>
        <w:t>خارج کنیم، می ماند و</w:t>
      </w:r>
      <w:r w:rsidR="007B2749">
        <w:rPr>
          <w:rFonts w:hint="cs"/>
          <w:sz w:val="24"/>
          <w:szCs w:val="24"/>
          <w:rtl/>
          <w:lang w:bidi="fa-IR"/>
        </w:rPr>
        <w:t>ضعیت عینی</w:t>
      </w:r>
      <w:r w:rsidR="000A40D7">
        <w:rPr>
          <w:rFonts w:hint="cs"/>
          <w:sz w:val="24"/>
          <w:szCs w:val="24"/>
          <w:rtl/>
          <w:lang w:bidi="fa-IR"/>
        </w:rPr>
        <w:t xml:space="preserve"> که در جامعه موجود است وما می توانیم برای ریشه یابی </w:t>
      </w:r>
      <w:r w:rsidR="007B2749">
        <w:rPr>
          <w:rFonts w:hint="cs"/>
          <w:sz w:val="24"/>
          <w:szCs w:val="24"/>
          <w:rtl/>
          <w:lang w:bidi="fa-IR"/>
        </w:rPr>
        <w:t>تخمینی</w:t>
      </w:r>
      <w:r w:rsidR="000A40D7">
        <w:rPr>
          <w:rFonts w:hint="cs"/>
          <w:sz w:val="24"/>
          <w:szCs w:val="24"/>
          <w:rtl/>
          <w:lang w:bidi="fa-IR"/>
        </w:rPr>
        <w:t xml:space="preserve"> این وضعیت از برآمد</w:t>
      </w:r>
      <w:r w:rsidR="007B2749">
        <w:rPr>
          <w:rFonts w:hint="cs"/>
          <w:sz w:val="24"/>
          <w:szCs w:val="24"/>
          <w:rtl/>
          <w:lang w:bidi="fa-IR"/>
        </w:rPr>
        <w:t xml:space="preserve"> </w:t>
      </w:r>
      <w:r w:rsidR="004A27E2">
        <w:rPr>
          <w:rFonts w:hint="cs"/>
          <w:sz w:val="24"/>
          <w:szCs w:val="24"/>
          <w:rtl/>
          <w:lang w:bidi="fa-IR"/>
        </w:rPr>
        <w:t xml:space="preserve">اعتصابات، تظاهرات ها و خیزش های  که از سال 1396 تا کنون رخ داده است شروع کنیم. تا جایی که مشخص است  جریانات خارج از کشور فقط توانسته اند در مغشوش کردن جنبش انقلابی کارگران ومزدبگیران نقش اساسی داشته </w:t>
      </w:r>
      <w:r w:rsidR="004A27E2" w:rsidRPr="007B2749">
        <w:rPr>
          <w:rFonts w:hint="cs"/>
          <w:sz w:val="24"/>
          <w:szCs w:val="24"/>
          <w:rtl/>
          <w:lang w:bidi="fa-IR"/>
        </w:rPr>
        <w:t>باشند.</w:t>
      </w:r>
      <w:r w:rsidR="00FE52A2">
        <w:rPr>
          <w:rFonts w:hint="cs"/>
          <w:sz w:val="24"/>
          <w:szCs w:val="24"/>
          <w:rtl/>
          <w:lang w:bidi="fa-IR"/>
        </w:rPr>
        <w:t xml:space="preserve"> </w:t>
      </w:r>
      <w:r w:rsidR="000F7FAC">
        <w:rPr>
          <w:rFonts w:hint="cs"/>
          <w:sz w:val="24"/>
          <w:szCs w:val="24"/>
          <w:rtl/>
          <w:lang w:bidi="fa-IR"/>
        </w:rPr>
        <w:t>هرکدام از این جریانات</w:t>
      </w:r>
      <w:r w:rsidR="00FE52A2">
        <w:rPr>
          <w:rFonts w:hint="cs"/>
          <w:sz w:val="24"/>
          <w:szCs w:val="24"/>
          <w:rtl/>
          <w:lang w:bidi="fa-IR"/>
        </w:rPr>
        <w:t xml:space="preserve"> آویزان به رهبران نا</w:t>
      </w:r>
      <w:r w:rsidR="00C744A0">
        <w:rPr>
          <w:rFonts w:hint="cs"/>
          <w:sz w:val="24"/>
          <w:szCs w:val="24"/>
          <w:rtl/>
          <w:lang w:bidi="fa-IR"/>
        </w:rPr>
        <w:t xml:space="preserve">امید شده از سوسیالیسم شده اند و در </w:t>
      </w:r>
      <w:r w:rsidR="00C744A0">
        <w:rPr>
          <w:rFonts w:hint="cs"/>
          <w:sz w:val="24"/>
          <w:szCs w:val="24"/>
          <w:rtl/>
          <w:lang w:bidi="fa-IR"/>
        </w:rPr>
        <w:lastRenderedPageBreak/>
        <w:t>جستجوی "راه سوم" می باشند. البته باید اشاره کنم که هریک از این جریانات عده ای معدود اسلحه بدوش بخصوص در کردستان ایران دارند. تا ج</w:t>
      </w:r>
      <w:r w:rsidR="004A20AD">
        <w:rPr>
          <w:rFonts w:hint="cs"/>
          <w:sz w:val="24"/>
          <w:szCs w:val="24"/>
          <w:rtl/>
          <w:lang w:bidi="fa-IR"/>
        </w:rPr>
        <w:t>ایی که من شعار</w:t>
      </w:r>
      <w:r w:rsidR="002F2907">
        <w:rPr>
          <w:rFonts w:hint="cs"/>
          <w:sz w:val="24"/>
          <w:szCs w:val="24"/>
          <w:rtl/>
          <w:lang w:bidi="fa-IR"/>
        </w:rPr>
        <w:t>های خیزش را شنیده</w:t>
      </w:r>
      <w:r w:rsidR="00FD65AC">
        <w:rPr>
          <w:rFonts w:hint="cs"/>
          <w:sz w:val="24"/>
          <w:szCs w:val="24"/>
          <w:rtl/>
          <w:lang w:bidi="fa-IR"/>
        </w:rPr>
        <w:t xml:space="preserve"> </w:t>
      </w:r>
      <w:r w:rsidR="00C744A0">
        <w:rPr>
          <w:rFonts w:hint="cs"/>
          <w:sz w:val="24"/>
          <w:szCs w:val="24"/>
          <w:rtl/>
          <w:lang w:bidi="fa-IR"/>
        </w:rPr>
        <w:t xml:space="preserve">و دنبال کرده ام، خبری از اینکه فریاد فدرالیسم، خود مختاری و یا کنفدرالیسم اوجلانی را داده باشند خبری در دست نیست. </w:t>
      </w:r>
      <w:r w:rsidR="00816260">
        <w:rPr>
          <w:rFonts w:hint="cs"/>
          <w:sz w:val="24"/>
          <w:szCs w:val="24"/>
          <w:rtl/>
          <w:lang w:bidi="fa-IR"/>
        </w:rPr>
        <w:t>حقیقت این است که بدون به میدان آمدن کارگران و مزدبگیران سیستم سرمایه داری دچار تغییر و تحولات اساسی و گذار از سرمایه داری به رهایی انسانها نخو</w:t>
      </w:r>
      <w:r w:rsidR="00172218">
        <w:rPr>
          <w:rFonts w:hint="cs"/>
          <w:sz w:val="24"/>
          <w:szCs w:val="24"/>
          <w:rtl/>
          <w:lang w:bidi="fa-IR"/>
        </w:rPr>
        <w:t>اهد بو</w:t>
      </w:r>
      <w:r w:rsidR="00816260">
        <w:rPr>
          <w:rFonts w:hint="cs"/>
          <w:sz w:val="24"/>
          <w:szCs w:val="24"/>
          <w:rtl/>
          <w:lang w:bidi="fa-IR"/>
        </w:rPr>
        <w:t>د</w:t>
      </w:r>
      <w:r>
        <w:rPr>
          <w:rFonts w:hint="cs"/>
          <w:sz w:val="24"/>
          <w:szCs w:val="24"/>
          <w:rtl/>
          <w:lang w:bidi="fa-IR"/>
        </w:rPr>
        <w:t>. اما تاریخ نشان داده که در انقلابات جهانی، بدو</w:t>
      </w:r>
      <w:r w:rsidR="00816260">
        <w:rPr>
          <w:rFonts w:hint="cs"/>
          <w:sz w:val="24"/>
          <w:szCs w:val="24"/>
          <w:rtl/>
          <w:lang w:bidi="fa-IR"/>
        </w:rPr>
        <w:t>ن اقدام عملی کارگران و مزدبگیر</w:t>
      </w:r>
      <w:r>
        <w:rPr>
          <w:rFonts w:hint="cs"/>
          <w:sz w:val="24"/>
          <w:szCs w:val="24"/>
          <w:rtl/>
          <w:lang w:bidi="fa-IR"/>
        </w:rPr>
        <w:t>ان هیچ تغییر اساس</w:t>
      </w:r>
      <w:r w:rsidR="0070014A">
        <w:rPr>
          <w:rFonts w:hint="cs"/>
          <w:sz w:val="24"/>
          <w:szCs w:val="24"/>
          <w:rtl/>
          <w:lang w:bidi="fa-IR"/>
        </w:rPr>
        <w:t>ی  در جوامع به وجود نیامده است.  من بر این باورم که بدون نقش مؤثر طبقه‌ی کارگر و مزدبگیران، بدون شکل گیری شوراهای کارگران و مزدبگیران در مقابله با سیستم</w:t>
      </w:r>
      <w:r w:rsidR="00172218">
        <w:rPr>
          <w:rFonts w:hint="cs"/>
          <w:sz w:val="24"/>
          <w:szCs w:val="24"/>
          <w:rtl/>
          <w:lang w:bidi="fa-IR"/>
        </w:rPr>
        <w:t xml:space="preserve"> سرمایه داری،</w:t>
      </w:r>
      <w:r w:rsidR="0070014A">
        <w:rPr>
          <w:rFonts w:hint="cs"/>
          <w:sz w:val="24"/>
          <w:szCs w:val="24"/>
          <w:rtl/>
          <w:lang w:bidi="fa-IR"/>
        </w:rPr>
        <w:t xml:space="preserve"> آب در هاون کوبیدن است. چپ لیبرال سعی در پاک کردن نقش طبقه‌ کار گ</w:t>
      </w:r>
      <w:r w:rsidR="00196874">
        <w:rPr>
          <w:rFonts w:hint="cs"/>
          <w:sz w:val="24"/>
          <w:szCs w:val="24"/>
          <w:rtl/>
          <w:lang w:bidi="fa-IR"/>
        </w:rPr>
        <w:t xml:space="preserve">ر در روند مبارزات جامعه را دارد و باید </w:t>
      </w:r>
      <w:r w:rsidR="001C7AA1">
        <w:rPr>
          <w:rFonts w:hint="cs"/>
          <w:sz w:val="24"/>
          <w:szCs w:val="24"/>
          <w:rtl/>
          <w:lang w:bidi="fa-IR"/>
        </w:rPr>
        <w:t>با آن مقابله کرد.</w:t>
      </w:r>
    </w:p>
    <w:p w:rsidR="00682A52" w:rsidRDefault="00682A52" w:rsidP="00682A52">
      <w:pPr>
        <w:bidi/>
        <w:spacing w:line="360" w:lineRule="auto"/>
        <w:jc w:val="both"/>
        <w:rPr>
          <w:sz w:val="24"/>
          <w:szCs w:val="24"/>
          <w:rtl/>
          <w:lang w:bidi="fa-IR"/>
        </w:rPr>
      </w:pPr>
    </w:p>
    <w:p w:rsidR="001C7AA1" w:rsidRPr="00682A52" w:rsidRDefault="001C7AA1" w:rsidP="00682A52">
      <w:pPr>
        <w:bidi/>
        <w:spacing w:line="360" w:lineRule="auto"/>
        <w:jc w:val="center"/>
        <w:rPr>
          <w:b/>
          <w:bCs/>
          <w:color w:val="FF0000"/>
          <w:sz w:val="28"/>
          <w:szCs w:val="28"/>
          <w:rtl/>
          <w:lang w:bidi="fa-IR"/>
        </w:rPr>
      </w:pPr>
      <w:r w:rsidRPr="00682A52">
        <w:rPr>
          <w:rFonts w:hint="cs"/>
          <w:b/>
          <w:bCs/>
          <w:color w:val="FF0000"/>
          <w:sz w:val="28"/>
          <w:szCs w:val="28"/>
          <w:rtl/>
          <w:lang w:bidi="fa-IR"/>
        </w:rPr>
        <w:t>پیروزی ما کارگران و مزدبگیران</w:t>
      </w:r>
      <w:r w:rsidR="00121463" w:rsidRPr="00682A52">
        <w:rPr>
          <w:rFonts w:hint="cs"/>
          <w:b/>
          <w:bCs/>
          <w:color w:val="FF0000"/>
          <w:sz w:val="28"/>
          <w:szCs w:val="28"/>
          <w:rtl/>
          <w:lang w:bidi="fa-IR"/>
        </w:rPr>
        <w:t xml:space="preserve"> </w:t>
      </w:r>
      <w:r w:rsidRPr="00682A52">
        <w:rPr>
          <w:rFonts w:hint="cs"/>
          <w:b/>
          <w:bCs/>
          <w:color w:val="FF0000"/>
          <w:sz w:val="28"/>
          <w:szCs w:val="28"/>
          <w:rtl/>
          <w:lang w:bidi="fa-IR"/>
        </w:rPr>
        <w:t xml:space="preserve"> زن و مرد در گرو اتحاد ما بر علیه کار مزدی است</w:t>
      </w:r>
    </w:p>
    <w:p w:rsidR="00196874" w:rsidRPr="00682A52" w:rsidRDefault="00196874" w:rsidP="00682A52">
      <w:pPr>
        <w:bidi/>
        <w:spacing w:line="360" w:lineRule="auto"/>
        <w:jc w:val="both"/>
        <w:rPr>
          <w:b/>
          <w:bCs/>
          <w:color w:val="FF0000"/>
          <w:sz w:val="28"/>
          <w:szCs w:val="28"/>
          <w:rtl/>
          <w:lang w:bidi="fa-IR"/>
        </w:rPr>
      </w:pPr>
      <w:r w:rsidRPr="00682A52">
        <w:rPr>
          <w:rFonts w:hint="cs"/>
          <w:b/>
          <w:bCs/>
          <w:color w:val="FF0000"/>
          <w:sz w:val="28"/>
          <w:szCs w:val="28"/>
          <w:rtl/>
          <w:lang w:bidi="fa-IR"/>
        </w:rPr>
        <w:t xml:space="preserve">زنده باد شوراهای کارگران و مزدبگیران </w:t>
      </w:r>
      <w:r w:rsidR="00121463" w:rsidRPr="00682A52">
        <w:rPr>
          <w:rFonts w:hint="cs"/>
          <w:b/>
          <w:bCs/>
          <w:color w:val="FF0000"/>
          <w:sz w:val="28"/>
          <w:szCs w:val="28"/>
          <w:rtl/>
          <w:lang w:bidi="fa-IR"/>
        </w:rPr>
        <w:t xml:space="preserve"> زن و مرد</w:t>
      </w:r>
      <w:r w:rsidRPr="00682A52">
        <w:rPr>
          <w:rFonts w:hint="cs"/>
          <w:b/>
          <w:bCs/>
          <w:color w:val="FF0000"/>
          <w:sz w:val="28"/>
          <w:szCs w:val="28"/>
          <w:rtl/>
          <w:lang w:bidi="fa-IR"/>
        </w:rPr>
        <w:t>، زنده باد حاکمیت شوراهای کارگرن و مزدبگیران</w:t>
      </w:r>
    </w:p>
    <w:p w:rsidR="00196874" w:rsidRPr="00682A52" w:rsidRDefault="00196874" w:rsidP="00682A52">
      <w:pPr>
        <w:tabs>
          <w:tab w:val="left" w:pos="3905"/>
        </w:tabs>
        <w:bidi/>
        <w:spacing w:line="360" w:lineRule="auto"/>
        <w:jc w:val="center"/>
        <w:rPr>
          <w:b/>
          <w:bCs/>
          <w:color w:val="FF0000"/>
          <w:sz w:val="32"/>
          <w:szCs w:val="32"/>
          <w:rtl/>
          <w:lang w:bidi="fa-IR"/>
        </w:rPr>
      </w:pPr>
      <w:r w:rsidRPr="00682A52">
        <w:rPr>
          <w:rFonts w:hint="cs"/>
          <w:b/>
          <w:bCs/>
          <w:color w:val="FF0000"/>
          <w:sz w:val="32"/>
          <w:szCs w:val="32"/>
          <w:rtl/>
          <w:lang w:bidi="fa-IR"/>
        </w:rPr>
        <w:t>نابود باد سیستم سرمایه داری محلی و جهانی</w:t>
      </w:r>
    </w:p>
    <w:p w:rsidR="00196874" w:rsidRPr="00682A52" w:rsidRDefault="00682A52" w:rsidP="00682A52">
      <w:pPr>
        <w:tabs>
          <w:tab w:val="center" w:pos="4819"/>
        </w:tabs>
        <w:bidi/>
        <w:spacing w:line="360" w:lineRule="auto"/>
        <w:jc w:val="both"/>
        <w:rPr>
          <w:b/>
          <w:bCs/>
          <w:sz w:val="24"/>
          <w:szCs w:val="24"/>
          <w:rtl/>
          <w:lang w:bidi="fa-IR"/>
        </w:rPr>
      </w:pPr>
      <w:r>
        <w:rPr>
          <w:sz w:val="24"/>
          <w:szCs w:val="24"/>
          <w:rtl/>
          <w:lang w:bidi="fa-IR"/>
        </w:rPr>
        <w:tab/>
      </w:r>
      <w:r w:rsidRPr="00682A52">
        <w:rPr>
          <w:rFonts w:cs="Arial"/>
          <w:b/>
          <w:bCs/>
          <w:sz w:val="28"/>
          <w:szCs w:val="28"/>
          <w:rtl/>
          <w:lang w:bidi="fa-IR"/>
        </w:rPr>
        <w:t>عل</w:t>
      </w:r>
      <w:r w:rsidRPr="00682A52">
        <w:rPr>
          <w:rFonts w:cs="Arial" w:hint="cs"/>
          <w:b/>
          <w:bCs/>
          <w:sz w:val="28"/>
          <w:szCs w:val="28"/>
          <w:rtl/>
          <w:lang w:bidi="fa-IR"/>
        </w:rPr>
        <w:t>ی</w:t>
      </w:r>
      <w:r w:rsidRPr="00682A52">
        <w:rPr>
          <w:rFonts w:cs="Arial"/>
          <w:b/>
          <w:bCs/>
          <w:sz w:val="28"/>
          <w:szCs w:val="28"/>
          <w:rtl/>
          <w:lang w:bidi="fa-IR"/>
        </w:rPr>
        <w:t xml:space="preserve"> برومند</w:t>
      </w:r>
    </w:p>
    <w:p w:rsidR="00121463" w:rsidRPr="00682A52" w:rsidRDefault="00682A52" w:rsidP="00682A52">
      <w:pPr>
        <w:tabs>
          <w:tab w:val="center" w:pos="4819"/>
        </w:tabs>
        <w:bidi/>
        <w:spacing w:line="360" w:lineRule="auto"/>
        <w:jc w:val="center"/>
        <w:rPr>
          <w:b/>
          <w:bCs/>
          <w:sz w:val="28"/>
          <w:szCs w:val="28"/>
          <w:rtl/>
          <w:lang w:bidi="fa-IR"/>
        </w:rPr>
      </w:pPr>
      <w:r w:rsidRPr="00682A52">
        <w:rPr>
          <w:rFonts w:hint="cs"/>
          <w:b/>
          <w:bCs/>
          <w:sz w:val="28"/>
          <w:szCs w:val="28"/>
          <w:rtl/>
          <w:lang w:bidi="fa-IR"/>
        </w:rPr>
        <w:t>اردیبهشت 1403</w:t>
      </w:r>
      <w:r w:rsidRPr="00682A52">
        <w:rPr>
          <w:b/>
          <w:bCs/>
          <w:sz w:val="28"/>
          <w:szCs w:val="28"/>
          <w:lang w:bidi="fa-IR"/>
        </w:rPr>
        <w:t xml:space="preserve"> - </w:t>
      </w:r>
      <w:r w:rsidRPr="00682A52">
        <w:rPr>
          <w:rFonts w:hint="cs"/>
          <w:b/>
          <w:bCs/>
          <w:sz w:val="28"/>
          <w:szCs w:val="28"/>
          <w:rtl/>
          <w:lang w:bidi="fa-IR"/>
        </w:rPr>
        <w:t>مه 20024</w:t>
      </w:r>
    </w:p>
    <w:p w:rsidR="002708F9" w:rsidRPr="002708F9" w:rsidRDefault="002708F9" w:rsidP="00682A52">
      <w:pPr>
        <w:bidi/>
        <w:spacing w:line="360" w:lineRule="auto"/>
        <w:jc w:val="both"/>
        <w:rPr>
          <w:sz w:val="24"/>
          <w:szCs w:val="24"/>
          <w:rtl/>
          <w:lang w:bidi="fa-IR"/>
        </w:rPr>
      </w:pPr>
    </w:p>
    <w:p w:rsidR="000C55A1" w:rsidRPr="000C55A1" w:rsidRDefault="000C55A1" w:rsidP="00682A52">
      <w:pPr>
        <w:pStyle w:val="Rubrik2"/>
        <w:shd w:val="clear" w:color="auto" w:fill="FFFFFF"/>
        <w:spacing w:before="162" w:beforeAutospacing="0" w:line="360" w:lineRule="auto"/>
        <w:jc w:val="right"/>
        <w:rPr>
          <w:rFonts w:ascii="serder" w:hAnsi="serder"/>
          <w:color w:val="FBF7F7"/>
          <w:sz w:val="21"/>
          <w:szCs w:val="21"/>
        </w:rPr>
      </w:pPr>
      <w:r w:rsidRPr="000C55A1">
        <w:rPr>
          <w:rFonts w:ascii="serder" w:hAnsi="serder"/>
          <w:color w:val="FBF7F7"/>
          <w:sz w:val="21"/>
          <w:szCs w:val="21"/>
          <w:rtl/>
        </w:rPr>
        <w:t>دردرباره کودار</w:t>
      </w:r>
    </w:p>
    <w:p w:rsidR="000C55A1" w:rsidRPr="000C55A1" w:rsidRDefault="000C55A1" w:rsidP="00682A52">
      <w:pPr>
        <w:shd w:val="clear" w:color="auto" w:fill="FFFFFF"/>
        <w:spacing w:before="162" w:after="100" w:afterAutospacing="1" w:line="360" w:lineRule="auto"/>
        <w:jc w:val="right"/>
        <w:outlineLvl w:val="1"/>
        <w:rPr>
          <w:rFonts w:ascii="Arial" w:eastAsia="Times New Roman" w:hAnsi="Arial" w:cs="Arial"/>
          <w:color w:val="FBF7F7"/>
          <w:sz w:val="11"/>
          <w:lang w:eastAsia="de-DE" w:bidi="fa-IR"/>
        </w:rPr>
      </w:pPr>
      <w:r w:rsidRPr="000C55A1">
        <w:rPr>
          <w:rFonts w:ascii="Arial" w:eastAsia="Times New Roman" w:hAnsi="Arial" w:cs="Arial"/>
          <w:color w:val="FBF7F7"/>
          <w:sz w:val="11"/>
          <w:rtl/>
          <w:lang w:eastAsia="de-DE" w:bidi="fa-IR"/>
        </w:rPr>
        <w:t>۱۰</w:t>
      </w:r>
      <w:r w:rsidRPr="000C55A1">
        <w:rPr>
          <w:rFonts w:ascii="Arial" w:eastAsia="Times New Roman" w:hAnsi="Arial" w:cs="Arial"/>
          <w:color w:val="FBF7F7"/>
          <w:sz w:val="11"/>
          <w:lang w:eastAsia="de-DE"/>
        </w:rPr>
        <w:t xml:space="preserve"> </w:t>
      </w:r>
      <w:r w:rsidRPr="000C55A1">
        <w:rPr>
          <w:rFonts w:ascii="Arial" w:eastAsia="Times New Roman" w:hAnsi="Arial" w:cs="Arial"/>
          <w:color w:val="FBF7F7"/>
          <w:sz w:val="11"/>
          <w:rtl/>
          <w:lang w:eastAsia="de-DE"/>
        </w:rPr>
        <w:t>ا</w:t>
      </w:r>
      <w:r>
        <w:rPr>
          <w:rFonts w:ascii="Arial" w:eastAsia="Times New Roman" w:hAnsi="Arial" w:cs="Arial" w:hint="cs"/>
          <w:color w:val="FBF7F7"/>
          <w:sz w:val="11"/>
          <w:rtl/>
          <w:lang w:eastAsia="de-DE"/>
        </w:rPr>
        <w:t>د</w:t>
      </w:r>
      <w:r w:rsidRPr="000C55A1">
        <w:rPr>
          <w:rFonts w:ascii="Arial" w:eastAsia="Times New Roman" w:hAnsi="Arial" w:cs="Arial"/>
          <w:color w:val="FBF7F7"/>
          <w:sz w:val="11"/>
          <w:rtl/>
          <w:lang w:eastAsia="de-DE"/>
        </w:rPr>
        <w:t>سفند</w:t>
      </w:r>
      <w:r>
        <w:rPr>
          <w:rFonts w:ascii="Arial" w:eastAsia="Times New Roman" w:hAnsi="Arial" w:cs="Arial" w:hint="cs"/>
          <w:color w:val="FBF7F7"/>
          <w:sz w:val="11"/>
          <w:rtl/>
          <w:lang w:eastAsia="de-DE"/>
        </w:rPr>
        <w:t>درد</w:t>
      </w:r>
      <w:r w:rsidRPr="000C55A1">
        <w:rPr>
          <w:rFonts w:ascii="Arial" w:eastAsia="Times New Roman" w:hAnsi="Arial" w:cs="Arial"/>
          <w:color w:val="FBF7F7"/>
          <w:sz w:val="11"/>
          <w:rtl/>
          <w:lang w:eastAsia="de-DE"/>
        </w:rPr>
        <w:t xml:space="preserve">, </w:t>
      </w:r>
      <w:r>
        <w:rPr>
          <w:rFonts w:ascii="Arial" w:eastAsia="Times New Roman" w:hAnsi="Arial" w:cs="Arial" w:hint="cs"/>
          <w:color w:val="FBF7F7"/>
          <w:sz w:val="11"/>
          <w:rtl/>
          <w:lang w:eastAsia="de-DE"/>
        </w:rPr>
        <w:t>ذذذ</w:t>
      </w:r>
      <w:r w:rsidRPr="000C55A1">
        <w:rPr>
          <w:rFonts w:ascii="Arial" w:eastAsia="Times New Roman" w:hAnsi="Arial" w:cs="Arial"/>
          <w:color w:val="FBF7F7"/>
          <w:sz w:val="11"/>
          <w:rtl/>
          <w:lang w:eastAsia="de-DE" w:bidi="fa-IR"/>
        </w:rPr>
        <w:t>۱</w:t>
      </w:r>
      <w:r>
        <w:rPr>
          <w:rFonts w:ascii="Arial" w:eastAsia="Times New Roman" w:hAnsi="Arial" w:cs="Arial" w:hint="cs"/>
          <w:color w:val="FBF7F7"/>
          <w:sz w:val="11"/>
          <w:rtl/>
          <w:lang w:eastAsia="de-DE" w:bidi="fa-IR"/>
        </w:rPr>
        <w:t>د</w:t>
      </w:r>
      <w:r w:rsidRPr="000C55A1">
        <w:rPr>
          <w:rFonts w:ascii="serder" w:eastAsia="Times New Roman" w:hAnsi="serder" w:cs="Times New Roman"/>
          <w:b/>
          <w:bCs/>
          <w:color w:val="FBF7F7"/>
          <w:sz w:val="21"/>
          <w:szCs w:val="21"/>
          <w:rtl/>
          <w:lang w:eastAsia="de-DE"/>
        </w:rPr>
        <w:t>باره کودار</w:t>
      </w:r>
    </w:p>
    <w:p w:rsidR="000C55A1" w:rsidRPr="00682A52" w:rsidRDefault="000C55A1" w:rsidP="00682A52">
      <w:pPr>
        <w:bidi/>
        <w:spacing w:line="360" w:lineRule="auto"/>
        <w:rPr>
          <w:rFonts w:ascii="Arial" w:eastAsia="Times New Roman" w:hAnsi="Arial" w:cs="Arial"/>
          <w:color w:val="FBF7F7"/>
          <w:sz w:val="11"/>
          <w:lang w:val="sv-SE" w:eastAsia="de-DE" w:bidi="fa-IR"/>
        </w:rPr>
      </w:pPr>
      <w:r w:rsidRPr="000C55A1">
        <w:rPr>
          <w:rFonts w:ascii="Arial" w:eastAsia="Times New Roman" w:hAnsi="Arial" w:cs="Arial"/>
          <w:color w:val="FBF7F7"/>
          <w:sz w:val="11"/>
          <w:rtl/>
          <w:lang w:eastAsia="de-DE" w:bidi="fa-IR"/>
        </w:rPr>
        <w:t>۱۰</w:t>
      </w:r>
    </w:p>
    <w:p w:rsidR="000C55A1" w:rsidRPr="00682A52" w:rsidRDefault="000C55A1" w:rsidP="00682A52">
      <w:pPr>
        <w:pStyle w:val="Normalwebb"/>
        <w:shd w:val="clear" w:color="auto" w:fill="FFFFFF"/>
        <w:spacing w:before="0" w:beforeAutospacing="0" w:line="360" w:lineRule="auto"/>
        <w:rPr>
          <w:rFonts w:ascii="kiteb" w:hAnsi="kiteb"/>
          <w:color w:val="5B5B5B"/>
          <w:sz w:val="15"/>
          <w:szCs w:val="15"/>
        </w:rPr>
      </w:pPr>
      <w:r>
        <w:rPr>
          <w:rFonts w:ascii="kiteb" w:hAnsi="kiteb"/>
          <w:color w:val="5B5B5B"/>
          <w:sz w:val="15"/>
          <w:szCs w:val="15"/>
        </w:rPr>
        <w:t>…</w:t>
      </w:r>
    </w:p>
    <w:sectPr w:rsidR="000C55A1" w:rsidRPr="00682A52" w:rsidSect="00682A5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rder">
    <w:altName w:val="Times New Roman"/>
    <w:panose1 w:val="00000000000000000000"/>
    <w:charset w:val="00"/>
    <w:family w:val="roman"/>
    <w:notTrueType/>
    <w:pitch w:val="default"/>
    <w:sig w:usb0="00000000" w:usb1="00000000" w:usb2="00000000" w:usb3="00000000" w:csb0="00000000" w:csb1="00000000"/>
  </w:font>
  <w:font w:name="kite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54FDC"/>
    <w:rsid w:val="000003F6"/>
    <w:rsid w:val="0003214F"/>
    <w:rsid w:val="00044D08"/>
    <w:rsid w:val="00046799"/>
    <w:rsid w:val="0006167E"/>
    <w:rsid w:val="000A0512"/>
    <w:rsid w:val="000A40D7"/>
    <w:rsid w:val="000C4EDB"/>
    <w:rsid w:val="000C55A1"/>
    <w:rsid w:val="000F7FAC"/>
    <w:rsid w:val="00121463"/>
    <w:rsid w:val="001374F1"/>
    <w:rsid w:val="00142051"/>
    <w:rsid w:val="00172218"/>
    <w:rsid w:val="00191FC0"/>
    <w:rsid w:val="00194A3E"/>
    <w:rsid w:val="00196874"/>
    <w:rsid w:val="001A29EA"/>
    <w:rsid w:val="001A3639"/>
    <w:rsid w:val="001A37BB"/>
    <w:rsid w:val="001C7AA1"/>
    <w:rsid w:val="001D7EA3"/>
    <w:rsid w:val="00203E1B"/>
    <w:rsid w:val="0023137F"/>
    <w:rsid w:val="00232D84"/>
    <w:rsid w:val="00240295"/>
    <w:rsid w:val="00260B07"/>
    <w:rsid w:val="00261084"/>
    <w:rsid w:val="002708F9"/>
    <w:rsid w:val="002A1F7D"/>
    <w:rsid w:val="002D6143"/>
    <w:rsid w:val="002F2907"/>
    <w:rsid w:val="004536FF"/>
    <w:rsid w:val="004A03B9"/>
    <w:rsid w:val="004A20AD"/>
    <w:rsid w:val="004A27E2"/>
    <w:rsid w:val="004B1E4E"/>
    <w:rsid w:val="004C1209"/>
    <w:rsid w:val="004E3D08"/>
    <w:rsid w:val="004F3C72"/>
    <w:rsid w:val="005170F6"/>
    <w:rsid w:val="00550E37"/>
    <w:rsid w:val="0055578F"/>
    <w:rsid w:val="00576FD2"/>
    <w:rsid w:val="00587A7F"/>
    <w:rsid w:val="00594BA0"/>
    <w:rsid w:val="005C2E95"/>
    <w:rsid w:val="005F6994"/>
    <w:rsid w:val="00616C0D"/>
    <w:rsid w:val="00622CD6"/>
    <w:rsid w:val="00631E64"/>
    <w:rsid w:val="006731AD"/>
    <w:rsid w:val="00682A52"/>
    <w:rsid w:val="006976B9"/>
    <w:rsid w:val="006B3339"/>
    <w:rsid w:val="006B470D"/>
    <w:rsid w:val="006C0A8C"/>
    <w:rsid w:val="006C38D1"/>
    <w:rsid w:val="006D0343"/>
    <w:rsid w:val="006D16A9"/>
    <w:rsid w:val="006F31B8"/>
    <w:rsid w:val="0070014A"/>
    <w:rsid w:val="007143A7"/>
    <w:rsid w:val="00794E25"/>
    <w:rsid w:val="0079797A"/>
    <w:rsid w:val="007A42E6"/>
    <w:rsid w:val="007B2749"/>
    <w:rsid w:val="007C379C"/>
    <w:rsid w:val="00816260"/>
    <w:rsid w:val="00827CA3"/>
    <w:rsid w:val="008554D9"/>
    <w:rsid w:val="00855966"/>
    <w:rsid w:val="008665F6"/>
    <w:rsid w:val="00885D4C"/>
    <w:rsid w:val="008D6838"/>
    <w:rsid w:val="008D6E41"/>
    <w:rsid w:val="00910BDF"/>
    <w:rsid w:val="0091590E"/>
    <w:rsid w:val="00933838"/>
    <w:rsid w:val="00962A5C"/>
    <w:rsid w:val="009A0FB0"/>
    <w:rsid w:val="009A6E38"/>
    <w:rsid w:val="009D6AE7"/>
    <w:rsid w:val="00A501D7"/>
    <w:rsid w:val="00A84551"/>
    <w:rsid w:val="00A8723B"/>
    <w:rsid w:val="00AC264A"/>
    <w:rsid w:val="00AC2D3E"/>
    <w:rsid w:val="00AE341D"/>
    <w:rsid w:val="00AE414A"/>
    <w:rsid w:val="00AF4A20"/>
    <w:rsid w:val="00B1746B"/>
    <w:rsid w:val="00B2591B"/>
    <w:rsid w:val="00B46DD7"/>
    <w:rsid w:val="00B777A5"/>
    <w:rsid w:val="00B9685D"/>
    <w:rsid w:val="00BC24F0"/>
    <w:rsid w:val="00BC4B34"/>
    <w:rsid w:val="00BE092D"/>
    <w:rsid w:val="00BF79CF"/>
    <w:rsid w:val="00C042D0"/>
    <w:rsid w:val="00C3472B"/>
    <w:rsid w:val="00C51F5D"/>
    <w:rsid w:val="00C54FDC"/>
    <w:rsid w:val="00C744A0"/>
    <w:rsid w:val="00C92596"/>
    <w:rsid w:val="00CA1A34"/>
    <w:rsid w:val="00CB3845"/>
    <w:rsid w:val="00CB5931"/>
    <w:rsid w:val="00CC078C"/>
    <w:rsid w:val="00D332C2"/>
    <w:rsid w:val="00D5110B"/>
    <w:rsid w:val="00D7309B"/>
    <w:rsid w:val="00D74AF2"/>
    <w:rsid w:val="00D84D0E"/>
    <w:rsid w:val="00D916C4"/>
    <w:rsid w:val="00D9629B"/>
    <w:rsid w:val="00D97052"/>
    <w:rsid w:val="00DB1B2F"/>
    <w:rsid w:val="00DB4450"/>
    <w:rsid w:val="00DE3F53"/>
    <w:rsid w:val="00DF3236"/>
    <w:rsid w:val="00E06759"/>
    <w:rsid w:val="00E07DBB"/>
    <w:rsid w:val="00E134B4"/>
    <w:rsid w:val="00E20355"/>
    <w:rsid w:val="00E81FDE"/>
    <w:rsid w:val="00EC3637"/>
    <w:rsid w:val="00EE2B27"/>
    <w:rsid w:val="00EE3B39"/>
    <w:rsid w:val="00EF0D13"/>
    <w:rsid w:val="00F03E0A"/>
    <w:rsid w:val="00F23131"/>
    <w:rsid w:val="00F25232"/>
    <w:rsid w:val="00F318C6"/>
    <w:rsid w:val="00F565F5"/>
    <w:rsid w:val="00F77D52"/>
    <w:rsid w:val="00F924C0"/>
    <w:rsid w:val="00FC4DA1"/>
    <w:rsid w:val="00FD65AC"/>
    <w:rsid w:val="00FE08D9"/>
    <w:rsid w:val="00FE190B"/>
    <w:rsid w:val="00FE52A2"/>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F53"/>
  </w:style>
  <w:style w:type="paragraph" w:styleId="Rubrik2">
    <w:name w:val="heading 2"/>
    <w:basedOn w:val="Normal"/>
    <w:link w:val="Rubrik2Char"/>
    <w:uiPriority w:val="9"/>
    <w:qFormat/>
    <w:rsid w:val="000C55A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0C55A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ubrik2Char">
    <w:name w:val="Rubrik 2 Char"/>
    <w:basedOn w:val="Standardstycketeckensnitt"/>
    <w:link w:val="Rubrik2"/>
    <w:uiPriority w:val="9"/>
    <w:rsid w:val="000C55A1"/>
    <w:rPr>
      <w:rFonts w:ascii="Times New Roman" w:eastAsia="Times New Roman" w:hAnsi="Times New Roman" w:cs="Times New Roman"/>
      <w:b/>
      <w:bCs/>
      <w:sz w:val="36"/>
      <w:szCs w:val="36"/>
      <w:lang w:eastAsia="de-DE"/>
    </w:rPr>
  </w:style>
  <w:style w:type="character" w:customStyle="1" w:styleId="date">
    <w:name w:val="date"/>
    <w:basedOn w:val="Standardstycketeckensnitt"/>
    <w:rsid w:val="000C55A1"/>
  </w:style>
</w:styles>
</file>

<file path=word/webSettings.xml><?xml version="1.0" encoding="utf-8"?>
<w:webSettings xmlns:r="http://schemas.openxmlformats.org/officeDocument/2006/relationships" xmlns:w="http://schemas.openxmlformats.org/wordprocessingml/2006/main">
  <w:divs>
    <w:div w:id="452019861">
      <w:bodyDiv w:val="1"/>
      <w:marLeft w:val="0"/>
      <w:marRight w:val="0"/>
      <w:marTop w:val="0"/>
      <w:marBottom w:val="0"/>
      <w:divBdr>
        <w:top w:val="none" w:sz="0" w:space="0" w:color="auto"/>
        <w:left w:val="none" w:sz="0" w:space="0" w:color="auto"/>
        <w:bottom w:val="none" w:sz="0" w:space="0" w:color="auto"/>
        <w:right w:val="none" w:sz="0" w:space="0" w:color="auto"/>
      </w:divBdr>
    </w:div>
    <w:div w:id="1591427057">
      <w:bodyDiv w:val="1"/>
      <w:marLeft w:val="0"/>
      <w:marRight w:val="0"/>
      <w:marTop w:val="0"/>
      <w:marBottom w:val="0"/>
      <w:divBdr>
        <w:top w:val="none" w:sz="0" w:space="0" w:color="auto"/>
        <w:left w:val="none" w:sz="0" w:space="0" w:color="auto"/>
        <w:bottom w:val="none" w:sz="0" w:space="0" w:color="auto"/>
        <w:right w:val="none" w:sz="0" w:space="0" w:color="auto"/>
      </w:divBdr>
    </w:div>
    <w:div w:id="175901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1271</Words>
  <Characters>6737</Characters>
  <Application>Microsoft Office Word</Application>
  <DocSecurity>0</DocSecurity>
  <Lines>56</Lines>
  <Paragraphs>15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bwand</dc:creator>
  <cp:lastModifiedBy>Reza</cp:lastModifiedBy>
  <cp:revision>2</cp:revision>
  <dcterms:created xsi:type="dcterms:W3CDTF">2024-05-07T18:33:00Z</dcterms:created>
  <dcterms:modified xsi:type="dcterms:W3CDTF">2024-05-07T18:33:00Z</dcterms:modified>
</cp:coreProperties>
</file>